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99191B0" w14:textId="77777777" w:rsidR="00B64523" w:rsidRPr="00B26525" w:rsidRDefault="00070D0C" w:rsidP="00670A19">
      <w:pPr>
        <w:spacing w:after="0"/>
        <w:rPr>
          <w:b/>
          <w:bCs/>
          <w:sz w:val="24"/>
          <w:szCs w:val="24"/>
        </w:rPr>
      </w:pPr>
      <w:r w:rsidRPr="00B26525">
        <w:rPr>
          <w:noProof/>
          <w:sz w:val="24"/>
          <w:szCs w:val="24"/>
        </w:rPr>
        <w:drawing>
          <wp:inline distT="0" distB="0" distL="0" distR="0" wp14:anchorId="0169C14B" wp14:editId="51291211">
            <wp:extent cx="2217420" cy="38862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217420" cy="388620"/>
                    </a:xfrm>
                    <a:prstGeom prst="rect">
                      <a:avLst/>
                    </a:prstGeom>
                    <a:noFill/>
                    <a:ln>
                      <a:noFill/>
                    </a:ln>
                  </pic:spPr>
                </pic:pic>
              </a:graphicData>
            </a:graphic>
          </wp:inline>
        </w:drawing>
      </w:r>
    </w:p>
    <w:p w14:paraId="408EF8AF" w14:textId="77777777" w:rsidR="00B64523" w:rsidRPr="00B26525" w:rsidRDefault="00B64523" w:rsidP="00670A19">
      <w:pPr>
        <w:spacing w:after="0"/>
        <w:rPr>
          <w:b/>
          <w:bCs/>
          <w:sz w:val="24"/>
          <w:szCs w:val="24"/>
        </w:rPr>
      </w:pPr>
    </w:p>
    <w:p w14:paraId="17D5BF6D" w14:textId="23C1AE75" w:rsidR="008335E4" w:rsidRPr="008335E4" w:rsidRDefault="008335E4" w:rsidP="00670A19">
      <w:pPr>
        <w:spacing w:after="0"/>
        <w:rPr>
          <w:sz w:val="20"/>
          <w:szCs w:val="20"/>
        </w:rPr>
      </w:pPr>
      <w:r w:rsidRPr="008335E4">
        <w:rPr>
          <w:sz w:val="20"/>
          <w:szCs w:val="20"/>
        </w:rPr>
        <w:t xml:space="preserve">Retaining process knowledge with </w:t>
      </w:r>
      <w:proofErr w:type="spellStart"/>
      <w:r w:rsidRPr="008335E4">
        <w:rPr>
          <w:sz w:val="20"/>
          <w:szCs w:val="20"/>
        </w:rPr>
        <w:t>Shiftconnector</w:t>
      </w:r>
      <w:proofErr w:type="spellEnd"/>
      <w:r w:rsidRPr="008335E4">
        <w:rPr>
          <w:sz w:val="20"/>
          <w:szCs w:val="20"/>
          <w:vertAlign w:val="superscript"/>
        </w:rPr>
        <w:t>®</w:t>
      </w:r>
    </w:p>
    <w:p w14:paraId="4912CEB9" w14:textId="77777777" w:rsidR="008335E4" w:rsidRDefault="008335E4" w:rsidP="00670A19">
      <w:pPr>
        <w:spacing w:after="0"/>
        <w:rPr>
          <w:b/>
          <w:bCs/>
          <w:sz w:val="24"/>
          <w:szCs w:val="24"/>
        </w:rPr>
      </w:pPr>
    </w:p>
    <w:p w14:paraId="47E7330E" w14:textId="7E1D6759" w:rsidR="0067602A" w:rsidRDefault="008335E4" w:rsidP="00670A19">
      <w:pPr>
        <w:spacing w:after="0"/>
        <w:rPr>
          <w:b/>
          <w:bCs/>
          <w:sz w:val="24"/>
          <w:szCs w:val="24"/>
        </w:rPr>
      </w:pPr>
      <w:r w:rsidRPr="008335E4">
        <w:rPr>
          <w:b/>
          <w:bCs/>
          <w:sz w:val="24"/>
          <w:szCs w:val="24"/>
        </w:rPr>
        <w:t xml:space="preserve">Bayer optimizes shift operations at its Switzerland plant with AI-empowered software solution </w:t>
      </w:r>
      <w:proofErr w:type="spellStart"/>
      <w:r w:rsidRPr="008335E4">
        <w:rPr>
          <w:b/>
          <w:bCs/>
          <w:sz w:val="24"/>
          <w:szCs w:val="24"/>
        </w:rPr>
        <w:t>Shiftconnector</w:t>
      </w:r>
      <w:proofErr w:type="spellEnd"/>
      <w:r w:rsidRPr="008335E4">
        <w:rPr>
          <w:b/>
          <w:bCs/>
          <w:sz w:val="24"/>
          <w:szCs w:val="24"/>
          <w:vertAlign w:val="superscript"/>
        </w:rPr>
        <w:t>®</w:t>
      </w:r>
      <w:r w:rsidRPr="008335E4">
        <w:rPr>
          <w:b/>
          <w:bCs/>
          <w:sz w:val="24"/>
          <w:szCs w:val="24"/>
        </w:rPr>
        <w:t xml:space="preserve"> by </w:t>
      </w:r>
      <w:proofErr w:type="spellStart"/>
      <w:r w:rsidRPr="008335E4">
        <w:rPr>
          <w:b/>
          <w:bCs/>
          <w:sz w:val="24"/>
          <w:szCs w:val="24"/>
        </w:rPr>
        <w:t>eschbach</w:t>
      </w:r>
      <w:proofErr w:type="spellEnd"/>
    </w:p>
    <w:p w14:paraId="3FEF2BF9" w14:textId="77777777" w:rsidR="008335E4" w:rsidRPr="008335E4" w:rsidRDefault="008335E4" w:rsidP="008335E4">
      <w:pPr>
        <w:pStyle w:val="ListParagraph"/>
        <w:numPr>
          <w:ilvl w:val="0"/>
          <w:numId w:val="1"/>
        </w:numPr>
        <w:spacing w:after="0"/>
        <w:rPr>
          <w:sz w:val="20"/>
          <w:szCs w:val="20"/>
        </w:rPr>
      </w:pPr>
      <w:r w:rsidRPr="008335E4">
        <w:rPr>
          <w:sz w:val="20"/>
          <w:szCs w:val="20"/>
        </w:rPr>
        <w:t>Documentation of tacit, process-relevant knowledge</w:t>
      </w:r>
    </w:p>
    <w:p w14:paraId="5576D4D6" w14:textId="77777777" w:rsidR="008335E4" w:rsidRPr="008335E4" w:rsidRDefault="008335E4" w:rsidP="008335E4">
      <w:pPr>
        <w:pStyle w:val="ListParagraph"/>
        <w:numPr>
          <w:ilvl w:val="0"/>
          <w:numId w:val="1"/>
        </w:numPr>
        <w:spacing w:after="0"/>
        <w:rPr>
          <w:sz w:val="20"/>
          <w:szCs w:val="20"/>
        </w:rPr>
      </w:pPr>
      <w:r w:rsidRPr="008335E4">
        <w:rPr>
          <w:sz w:val="20"/>
          <w:szCs w:val="20"/>
        </w:rPr>
        <w:t>Quickly accessible information improving processes</w:t>
      </w:r>
    </w:p>
    <w:p w14:paraId="6861D95A" w14:textId="4ACFE65D" w:rsidR="00116A04" w:rsidRPr="004D4F68" w:rsidRDefault="008335E4" w:rsidP="008335E4">
      <w:pPr>
        <w:pStyle w:val="ListParagraph"/>
        <w:numPr>
          <w:ilvl w:val="0"/>
          <w:numId w:val="1"/>
        </w:numPr>
        <w:spacing w:after="0"/>
        <w:rPr>
          <w:sz w:val="20"/>
          <w:szCs w:val="20"/>
        </w:rPr>
      </w:pPr>
      <w:r w:rsidRPr="008335E4">
        <w:rPr>
          <w:sz w:val="20"/>
          <w:szCs w:val="20"/>
        </w:rPr>
        <w:t>Digital transformation creating attractive jobs for young people</w:t>
      </w:r>
    </w:p>
    <w:p w14:paraId="0CDC35E1" w14:textId="77777777" w:rsidR="00670A19" w:rsidRPr="00B26525" w:rsidRDefault="00670A19" w:rsidP="00670A19">
      <w:pPr>
        <w:spacing w:after="0"/>
        <w:rPr>
          <w:b/>
          <w:bCs/>
          <w:sz w:val="24"/>
          <w:szCs w:val="24"/>
        </w:rPr>
      </w:pPr>
    </w:p>
    <w:p w14:paraId="770BA697" w14:textId="77777777" w:rsidR="00070D0C" w:rsidRPr="00B26525" w:rsidRDefault="00070D0C" w:rsidP="00670A19">
      <w:pPr>
        <w:spacing w:after="0"/>
        <w:rPr>
          <w:b/>
          <w:bCs/>
          <w:sz w:val="24"/>
          <w:szCs w:val="24"/>
        </w:rPr>
      </w:pPr>
    </w:p>
    <w:p w14:paraId="50E839B6" w14:textId="3B5321BA" w:rsidR="008335E4" w:rsidRDefault="004B4D7A" w:rsidP="008335E4">
      <w:pPr>
        <w:spacing w:after="0"/>
        <w:rPr>
          <w:rFonts w:cstheme="minorHAnsi"/>
          <w:sz w:val="24"/>
          <w:szCs w:val="24"/>
          <w:shd w:val="clear" w:color="auto" w:fill="FFFFFF"/>
        </w:rPr>
      </w:pPr>
      <w:r w:rsidRPr="004B4D7A">
        <w:rPr>
          <w:b/>
          <w:bCs/>
          <w:sz w:val="24"/>
          <w:szCs w:val="24"/>
        </w:rPr>
        <w:t xml:space="preserve">Bad </w:t>
      </w:r>
      <w:proofErr w:type="spellStart"/>
      <w:r w:rsidRPr="004B4D7A">
        <w:rPr>
          <w:b/>
          <w:bCs/>
          <w:sz w:val="24"/>
          <w:szCs w:val="24"/>
        </w:rPr>
        <w:t>Säckingen</w:t>
      </w:r>
      <w:proofErr w:type="spellEnd"/>
      <w:r w:rsidR="00CA5353" w:rsidRPr="00B26525">
        <w:rPr>
          <w:b/>
          <w:bCs/>
          <w:sz w:val="24"/>
          <w:szCs w:val="24"/>
        </w:rPr>
        <w:t xml:space="preserve"> - </w:t>
      </w:r>
      <w:r w:rsidR="008335E4">
        <w:rPr>
          <w:b/>
          <w:bCs/>
          <w:sz w:val="24"/>
          <w:szCs w:val="24"/>
        </w:rPr>
        <w:t>October</w:t>
      </w:r>
      <w:r w:rsidR="00070D0C" w:rsidRPr="00B26525">
        <w:rPr>
          <w:b/>
          <w:bCs/>
          <w:sz w:val="24"/>
          <w:szCs w:val="24"/>
        </w:rPr>
        <w:t xml:space="preserve"> </w:t>
      </w:r>
      <w:r w:rsidR="008335E4">
        <w:rPr>
          <w:b/>
          <w:bCs/>
          <w:sz w:val="24"/>
          <w:szCs w:val="24"/>
        </w:rPr>
        <w:t>3</w:t>
      </w:r>
      <w:r w:rsidR="00881170">
        <w:rPr>
          <w:b/>
          <w:bCs/>
          <w:sz w:val="24"/>
          <w:szCs w:val="24"/>
        </w:rPr>
        <w:t>0</w:t>
      </w:r>
      <w:r w:rsidR="00070D0C" w:rsidRPr="00B26525">
        <w:rPr>
          <w:b/>
          <w:bCs/>
          <w:sz w:val="24"/>
          <w:szCs w:val="24"/>
        </w:rPr>
        <w:t>, 20</w:t>
      </w:r>
      <w:r w:rsidR="008335E4">
        <w:rPr>
          <w:b/>
          <w:bCs/>
          <w:sz w:val="24"/>
          <w:szCs w:val="24"/>
        </w:rPr>
        <w:t>23</w:t>
      </w:r>
      <w:r w:rsidR="00070D0C" w:rsidRPr="00B26525">
        <w:rPr>
          <w:b/>
          <w:bCs/>
          <w:sz w:val="24"/>
          <w:szCs w:val="24"/>
        </w:rPr>
        <w:t xml:space="preserve"> –</w:t>
      </w:r>
      <w:r w:rsidR="00BD3CFF" w:rsidRPr="00B26525">
        <w:rPr>
          <w:b/>
          <w:bCs/>
          <w:sz w:val="24"/>
          <w:szCs w:val="24"/>
        </w:rPr>
        <w:t xml:space="preserve"> </w:t>
      </w:r>
      <w:hyperlink r:id="rId12" w:history="1">
        <w:r w:rsidR="0085259F" w:rsidRPr="0085259F">
          <w:rPr>
            <w:rStyle w:val="Hyperlink"/>
            <w:rFonts w:cstheme="minorHAnsi"/>
            <w:sz w:val="24"/>
            <w:szCs w:val="24"/>
            <w:shd w:val="clear" w:color="auto" w:fill="FFFFFF"/>
          </w:rPr>
          <w:t xml:space="preserve">Bayer opts for digitalized shift operations with </w:t>
        </w:r>
        <w:proofErr w:type="spellStart"/>
        <w:r w:rsidR="0085259F" w:rsidRPr="0085259F">
          <w:rPr>
            <w:rStyle w:val="Hyperlink"/>
            <w:rFonts w:cstheme="minorHAnsi"/>
            <w:sz w:val="24"/>
            <w:szCs w:val="24"/>
            <w:shd w:val="clear" w:color="auto" w:fill="FFFFFF"/>
          </w:rPr>
          <w:t>Shiftconnector</w:t>
        </w:r>
        <w:proofErr w:type="spellEnd"/>
        <w:r w:rsidR="0085259F" w:rsidRPr="0085259F">
          <w:rPr>
            <w:rStyle w:val="Hyperlink"/>
            <w:rFonts w:cstheme="minorHAnsi"/>
            <w:sz w:val="24"/>
            <w:szCs w:val="24"/>
            <w:shd w:val="clear" w:color="auto" w:fill="FFFFFF"/>
            <w:vertAlign w:val="superscript"/>
          </w:rPr>
          <w:t>®</w:t>
        </w:r>
      </w:hyperlink>
      <w:r w:rsidR="0085259F" w:rsidRPr="0085259F">
        <w:rPr>
          <w:rFonts w:cstheme="minorHAnsi"/>
          <w:sz w:val="24"/>
          <w:szCs w:val="24"/>
          <w:shd w:val="clear" w:color="auto" w:fill="FFFFFF"/>
        </w:rPr>
        <w:t xml:space="preserve">, an enterprise platform from software developer </w:t>
      </w:r>
      <w:hyperlink r:id="rId13" w:history="1">
        <w:proofErr w:type="spellStart"/>
        <w:r w:rsidR="0085259F" w:rsidRPr="0085259F">
          <w:rPr>
            <w:rStyle w:val="Hyperlink"/>
            <w:rFonts w:cstheme="minorHAnsi"/>
            <w:sz w:val="24"/>
            <w:szCs w:val="24"/>
            <w:shd w:val="clear" w:color="auto" w:fill="FFFFFF"/>
          </w:rPr>
          <w:t>eschbach</w:t>
        </w:r>
        <w:proofErr w:type="spellEnd"/>
      </w:hyperlink>
      <w:r w:rsidR="0085259F" w:rsidRPr="0085259F">
        <w:rPr>
          <w:rFonts w:cstheme="minorHAnsi"/>
          <w:sz w:val="24"/>
          <w:szCs w:val="24"/>
          <w:shd w:val="clear" w:color="auto" w:fill="FFFFFF"/>
        </w:rPr>
        <w:t xml:space="preserve">. In a successfully implemented pilot project, the company elevated its information management to a new level by integrating the new AI-based module </w:t>
      </w:r>
      <w:hyperlink r:id="rId14" w:history="1">
        <w:r w:rsidR="0085259F" w:rsidRPr="0085259F">
          <w:rPr>
            <w:rStyle w:val="Hyperlink"/>
            <w:rFonts w:cstheme="minorHAnsi"/>
            <w:sz w:val="24"/>
            <w:szCs w:val="24"/>
            <w:shd w:val="clear" w:color="auto" w:fill="FFFFFF"/>
          </w:rPr>
          <w:t>Smart Search</w:t>
        </w:r>
      </w:hyperlink>
      <w:r w:rsidR="0085259F" w:rsidRPr="0085259F">
        <w:rPr>
          <w:rFonts w:cstheme="minorHAnsi"/>
          <w:sz w:val="24"/>
          <w:szCs w:val="24"/>
          <w:shd w:val="clear" w:color="auto" w:fill="FFFFFF"/>
        </w:rPr>
        <w:t xml:space="preserve"> into </w:t>
      </w:r>
      <w:proofErr w:type="spellStart"/>
      <w:r w:rsidR="0085259F" w:rsidRPr="0085259F">
        <w:rPr>
          <w:rFonts w:cstheme="minorHAnsi"/>
          <w:sz w:val="24"/>
          <w:szCs w:val="24"/>
          <w:shd w:val="clear" w:color="auto" w:fill="FFFFFF"/>
        </w:rPr>
        <w:t>Shiftconnector</w:t>
      </w:r>
      <w:proofErr w:type="spellEnd"/>
      <w:r w:rsidR="0085259F" w:rsidRPr="0085259F">
        <w:rPr>
          <w:rFonts w:cstheme="minorHAnsi"/>
          <w:sz w:val="24"/>
          <w:szCs w:val="24"/>
          <w:shd w:val="clear" w:color="auto" w:fill="FFFFFF"/>
        </w:rPr>
        <w:t>. This leverages process knowledge, some dating back years in the past, to help shift teams make efficient decisions.</w:t>
      </w:r>
    </w:p>
    <w:p w14:paraId="5734912F" w14:textId="77777777" w:rsidR="008335E4" w:rsidRPr="008335E4" w:rsidRDefault="008335E4" w:rsidP="008335E4">
      <w:pPr>
        <w:spacing w:after="0"/>
        <w:rPr>
          <w:rFonts w:cstheme="minorHAnsi"/>
          <w:sz w:val="24"/>
          <w:szCs w:val="24"/>
          <w:shd w:val="clear" w:color="auto" w:fill="FFFFFF"/>
        </w:rPr>
      </w:pPr>
    </w:p>
    <w:p w14:paraId="77FAD22E" w14:textId="720973F3" w:rsidR="008335E4" w:rsidRDefault="008335E4" w:rsidP="008335E4">
      <w:pPr>
        <w:spacing w:after="0"/>
        <w:rPr>
          <w:rFonts w:cstheme="minorHAnsi"/>
          <w:sz w:val="24"/>
          <w:szCs w:val="24"/>
          <w:shd w:val="clear" w:color="auto" w:fill="FFFFFF"/>
        </w:rPr>
      </w:pPr>
      <w:r w:rsidRPr="008335E4">
        <w:rPr>
          <w:rFonts w:cstheme="minorHAnsi"/>
          <w:sz w:val="24"/>
          <w:szCs w:val="24"/>
          <w:shd w:val="clear" w:color="auto" w:fill="FFFFFF"/>
        </w:rPr>
        <w:t xml:space="preserve">Bayer stands tall with over 101,000 employees in 83 countries worldwide, working to find solutions to the essential challenges of an ever-growing and aging global population. With a pilot project to integrate AI into the </w:t>
      </w:r>
      <w:proofErr w:type="spellStart"/>
      <w:r w:rsidRPr="008335E4">
        <w:rPr>
          <w:rFonts w:cstheme="minorHAnsi"/>
          <w:sz w:val="24"/>
          <w:szCs w:val="24"/>
          <w:shd w:val="clear" w:color="auto" w:fill="FFFFFF"/>
        </w:rPr>
        <w:t>Shiftconnector</w:t>
      </w:r>
      <w:proofErr w:type="spellEnd"/>
      <w:r w:rsidRPr="008335E4">
        <w:rPr>
          <w:rFonts w:cstheme="minorHAnsi"/>
          <w:sz w:val="24"/>
          <w:szCs w:val="24"/>
          <w:shd w:val="clear" w:color="auto" w:fill="FFFFFF"/>
        </w:rPr>
        <w:t xml:space="preserve"> software solution, the division Bayer Crop Science recently increased efficiency in shift operations at its plant in </w:t>
      </w:r>
      <w:proofErr w:type="spellStart"/>
      <w:r w:rsidRPr="008335E4">
        <w:rPr>
          <w:rFonts w:cstheme="minorHAnsi"/>
          <w:sz w:val="24"/>
          <w:szCs w:val="24"/>
          <w:shd w:val="clear" w:color="auto" w:fill="FFFFFF"/>
        </w:rPr>
        <w:t>Muttenz</w:t>
      </w:r>
      <w:proofErr w:type="spellEnd"/>
      <w:r w:rsidRPr="008335E4">
        <w:rPr>
          <w:rFonts w:cstheme="minorHAnsi"/>
          <w:sz w:val="24"/>
          <w:szCs w:val="24"/>
          <w:shd w:val="clear" w:color="auto" w:fill="FFFFFF"/>
        </w:rPr>
        <w:t xml:space="preserve"> (Switzerland).</w:t>
      </w:r>
    </w:p>
    <w:p w14:paraId="2F2687FE" w14:textId="77777777" w:rsidR="008335E4" w:rsidRPr="008335E4" w:rsidRDefault="008335E4" w:rsidP="008335E4">
      <w:pPr>
        <w:spacing w:after="0"/>
        <w:rPr>
          <w:rFonts w:cstheme="minorHAnsi"/>
          <w:sz w:val="24"/>
          <w:szCs w:val="24"/>
          <w:shd w:val="clear" w:color="auto" w:fill="FFFFFF"/>
        </w:rPr>
      </w:pPr>
    </w:p>
    <w:p w14:paraId="6C5E3175" w14:textId="6FB22A82" w:rsidR="008335E4" w:rsidRDefault="008335E4" w:rsidP="008335E4">
      <w:pPr>
        <w:spacing w:after="0"/>
        <w:rPr>
          <w:rFonts w:cstheme="minorHAnsi"/>
          <w:sz w:val="24"/>
          <w:szCs w:val="24"/>
          <w:shd w:val="clear" w:color="auto" w:fill="FFFFFF"/>
        </w:rPr>
      </w:pPr>
      <w:r w:rsidRPr="008335E4">
        <w:rPr>
          <w:rFonts w:cstheme="minorHAnsi"/>
          <w:sz w:val="24"/>
          <w:szCs w:val="24"/>
          <w:shd w:val="clear" w:color="auto" w:fill="FFFFFF"/>
        </w:rPr>
        <w:t xml:space="preserve">Bayer's innovative information management system is designed to enable the company to continuously improve its processes while making it easier for employees to perform their daily work. The integration of AI-based modules in </w:t>
      </w:r>
      <w:proofErr w:type="spellStart"/>
      <w:r w:rsidRPr="008335E4">
        <w:rPr>
          <w:rFonts w:cstheme="minorHAnsi"/>
          <w:sz w:val="24"/>
          <w:szCs w:val="24"/>
          <w:shd w:val="clear" w:color="auto" w:fill="FFFFFF"/>
        </w:rPr>
        <w:t>Shiftconnector</w:t>
      </w:r>
      <w:proofErr w:type="spellEnd"/>
      <w:r w:rsidRPr="008335E4">
        <w:rPr>
          <w:rFonts w:cstheme="minorHAnsi"/>
          <w:sz w:val="24"/>
          <w:szCs w:val="24"/>
          <w:shd w:val="clear" w:color="auto" w:fill="FFFFFF"/>
        </w:rPr>
        <w:t xml:space="preserve"> ensures that process-relevant information and data sets can be used more efficiently. Previously, considerable time was spent researching physically filed information and data records in office tools. Today, the company benefits not only from the orderly consolidation of the process landscape, but also from the mapping of past problem solutions. The new Smart Search function provides a quick search for similar past events and thus significantly supports decision-making processes. In addition to the time-saving benefits for teams, errors can be quickly corrected or even avoided because of relevant background information.</w:t>
      </w:r>
    </w:p>
    <w:p w14:paraId="38ECC597" w14:textId="77777777" w:rsidR="008335E4" w:rsidRPr="008335E4" w:rsidRDefault="008335E4" w:rsidP="008335E4">
      <w:pPr>
        <w:spacing w:after="0"/>
        <w:rPr>
          <w:rFonts w:cstheme="minorHAnsi"/>
          <w:sz w:val="24"/>
          <w:szCs w:val="24"/>
          <w:shd w:val="clear" w:color="auto" w:fill="FFFFFF"/>
        </w:rPr>
      </w:pPr>
    </w:p>
    <w:p w14:paraId="34F4838B" w14:textId="77777777" w:rsidR="008335E4" w:rsidRDefault="008335E4">
      <w:pPr>
        <w:spacing w:after="160" w:line="259" w:lineRule="auto"/>
        <w:rPr>
          <w:rFonts w:cstheme="minorHAnsi"/>
          <w:sz w:val="24"/>
          <w:szCs w:val="24"/>
          <w:shd w:val="clear" w:color="auto" w:fill="FFFFFF"/>
        </w:rPr>
      </w:pPr>
      <w:r>
        <w:rPr>
          <w:rFonts w:cstheme="minorHAnsi"/>
          <w:sz w:val="24"/>
          <w:szCs w:val="24"/>
          <w:shd w:val="clear" w:color="auto" w:fill="FFFFFF"/>
        </w:rPr>
        <w:br w:type="page"/>
      </w:r>
    </w:p>
    <w:p w14:paraId="749C545B" w14:textId="2115B989" w:rsidR="008335E4" w:rsidRDefault="008335E4" w:rsidP="008335E4">
      <w:pPr>
        <w:spacing w:after="0"/>
        <w:rPr>
          <w:rFonts w:cstheme="minorHAnsi"/>
          <w:sz w:val="24"/>
          <w:szCs w:val="24"/>
          <w:shd w:val="clear" w:color="auto" w:fill="FFFFFF"/>
        </w:rPr>
      </w:pPr>
      <w:r w:rsidRPr="008335E4">
        <w:rPr>
          <w:rFonts w:cstheme="minorHAnsi"/>
          <w:sz w:val="24"/>
          <w:szCs w:val="24"/>
          <w:shd w:val="clear" w:color="auto" w:fill="FFFFFF"/>
        </w:rPr>
        <w:lastRenderedPageBreak/>
        <w:t xml:space="preserve">Bayer uses </w:t>
      </w:r>
      <w:proofErr w:type="spellStart"/>
      <w:r w:rsidRPr="008335E4">
        <w:rPr>
          <w:rFonts w:cstheme="minorHAnsi"/>
          <w:sz w:val="24"/>
          <w:szCs w:val="24"/>
          <w:shd w:val="clear" w:color="auto" w:fill="FFFFFF"/>
        </w:rPr>
        <w:t>Shiftconnector</w:t>
      </w:r>
      <w:proofErr w:type="spellEnd"/>
      <w:r w:rsidRPr="008335E4">
        <w:rPr>
          <w:rFonts w:cstheme="minorHAnsi"/>
          <w:sz w:val="24"/>
          <w:szCs w:val="24"/>
          <w:shd w:val="clear" w:color="auto" w:fill="FFFFFF"/>
        </w:rPr>
        <w:t xml:space="preserve"> as the communication and database tool in shift operations. The enterprise platform networks the workforce operating in a 3-shift model, enabling employees to keep records of know-how, control processes, and exchange relevant background information in real time. This makes information available precisely and at any time in just one single source of truth, which makes the exchange of information between day and night shifts fast and transparent. </w:t>
      </w:r>
    </w:p>
    <w:p w14:paraId="4CB63C16" w14:textId="77777777" w:rsidR="008335E4" w:rsidRPr="008335E4" w:rsidRDefault="008335E4" w:rsidP="008335E4">
      <w:pPr>
        <w:spacing w:after="0"/>
        <w:rPr>
          <w:rFonts w:cstheme="minorHAnsi"/>
          <w:sz w:val="24"/>
          <w:szCs w:val="24"/>
          <w:shd w:val="clear" w:color="auto" w:fill="FFFFFF"/>
        </w:rPr>
      </w:pPr>
    </w:p>
    <w:p w14:paraId="2C5D14D4" w14:textId="597B7D6E" w:rsidR="008335E4" w:rsidRDefault="008335E4" w:rsidP="008335E4">
      <w:pPr>
        <w:spacing w:after="0"/>
        <w:rPr>
          <w:rFonts w:cstheme="minorHAnsi"/>
          <w:sz w:val="24"/>
          <w:szCs w:val="24"/>
          <w:shd w:val="clear" w:color="auto" w:fill="FFFFFF"/>
        </w:rPr>
      </w:pPr>
      <w:r w:rsidRPr="008335E4">
        <w:rPr>
          <w:rFonts w:cstheme="minorHAnsi"/>
          <w:sz w:val="24"/>
          <w:szCs w:val="24"/>
          <w:shd w:val="clear" w:color="auto" w:fill="FFFFFF"/>
        </w:rPr>
        <w:t xml:space="preserve">At Bayer in </w:t>
      </w:r>
      <w:proofErr w:type="spellStart"/>
      <w:r w:rsidRPr="008335E4">
        <w:rPr>
          <w:rFonts w:cstheme="minorHAnsi"/>
          <w:sz w:val="24"/>
          <w:szCs w:val="24"/>
          <w:shd w:val="clear" w:color="auto" w:fill="FFFFFF"/>
        </w:rPr>
        <w:t>Muttenz</w:t>
      </w:r>
      <w:proofErr w:type="spellEnd"/>
      <w:r w:rsidRPr="008335E4">
        <w:rPr>
          <w:rFonts w:cstheme="minorHAnsi"/>
          <w:sz w:val="24"/>
          <w:szCs w:val="24"/>
          <w:shd w:val="clear" w:color="auto" w:fill="FFFFFF"/>
        </w:rPr>
        <w:t xml:space="preserve">, the knowledge of experienced employees is no longer lost when they leave the company or retire. "Knowledge transfer is a big issue in shift operations. Shift operation means 24/7 production, 24/7 data. Smart Search, which we integrated into </w:t>
      </w:r>
      <w:proofErr w:type="spellStart"/>
      <w:r w:rsidRPr="008335E4">
        <w:rPr>
          <w:rFonts w:cstheme="minorHAnsi"/>
          <w:sz w:val="24"/>
          <w:szCs w:val="24"/>
          <w:shd w:val="clear" w:color="auto" w:fill="FFFFFF"/>
        </w:rPr>
        <w:t>Shiftconnector</w:t>
      </w:r>
      <w:proofErr w:type="spellEnd"/>
      <w:r w:rsidRPr="008335E4">
        <w:rPr>
          <w:rFonts w:cstheme="minorHAnsi"/>
          <w:sz w:val="24"/>
          <w:szCs w:val="24"/>
          <w:shd w:val="clear" w:color="auto" w:fill="FFFFFF"/>
        </w:rPr>
        <w:t xml:space="preserve"> as a new tool, helps us actually generate knowledge from this data, which we can then use to meet our environmental, energy and production goals," explains </w:t>
      </w:r>
      <w:proofErr w:type="spellStart"/>
      <w:r w:rsidRPr="008335E4">
        <w:rPr>
          <w:rFonts w:cstheme="minorHAnsi"/>
          <w:sz w:val="24"/>
          <w:szCs w:val="24"/>
          <w:shd w:val="clear" w:color="auto" w:fill="FFFFFF"/>
        </w:rPr>
        <w:t>Heskamp</w:t>
      </w:r>
      <w:proofErr w:type="spellEnd"/>
      <w:r w:rsidRPr="008335E4">
        <w:rPr>
          <w:rFonts w:cstheme="minorHAnsi"/>
          <w:sz w:val="24"/>
          <w:szCs w:val="24"/>
          <w:shd w:val="clear" w:color="auto" w:fill="FFFFFF"/>
        </w:rPr>
        <w:t xml:space="preserve">, Head of Site Operational Excellence at Bayer </w:t>
      </w:r>
      <w:proofErr w:type="spellStart"/>
      <w:r w:rsidRPr="008335E4">
        <w:rPr>
          <w:rFonts w:cstheme="minorHAnsi"/>
          <w:sz w:val="24"/>
          <w:szCs w:val="24"/>
          <w:shd w:val="clear" w:color="auto" w:fill="FFFFFF"/>
        </w:rPr>
        <w:t>Muttenz</w:t>
      </w:r>
      <w:proofErr w:type="spellEnd"/>
      <w:r w:rsidRPr="008335E4">
        <w:rPr>
          <w:rFonts w:cstheme="minorHAnsi"/>
          <w:sz w:val="24"/>
          <w:szCs w:val="24"/>
          <w:shd w:val="clear" w:color="auto" w:fill="FFFFFF"/>
        </w:rPr>
        <w:t>. With Smart Search, shift teams have the information in a transparent and consistent manner to meet strict audit compliance regulations in the pharmaceutical and chemical industries.</w:t>
      </w:r>
    </w:p>
    <w:p w14:paraId="5DE695B0" w14:textId="77777777" w:rsidR="008335E4" w:rsidRPr="008335E4" w:rsidRDefault="008335E4" w:rsidP="008335E4">
      <w:pPr>
        <w:spacing w:after="0"/>
        <w:rPr>
          <w:rFonts w:cstheme="minorHAnsi"/>
          <w:sz w:val="24"/>
          <w:szCs w:val="24"/>
          <w:shd w:val="clear" w:color="auto" w:fill="FFFFFF"/>
        </w:rPr>
      </w:pPr>
    </w:p>
    <w:p w14:paraId="1502F55B" w14:textId="09F4E6E8" w:rsidR="00BD3CFF" w:rsidRDefault="008335E4" w:rsidP="008335E4">
      <w:pPr>
        <w:spacing w:after="0"/>
        <w:rPr>
          <w:rFonts w:cstheme="minorHAnsi"/>
          <w:sz w:val="24"/>
          <w:szCs w:val="24"/>
          <w:shd w:val="clear" w:color="auto" w:fill="FFFFFF"/>
        </w:rPr>
      </w:pPr>
      <w:r w:rsidRPr="008335E4">
        <w:rPr>
          <w:rFonts w:cstheme="minorHAnsi"/>
          <w:sz w:val="24"/>
          <w:szCs w:val="24"/>
          <w:shd w:val="clear" w:color="auto" w:fill="FFFFFF"/>
        </w:rPr>
        <w:t>Digital networking in shift operations is necessary for employers to offer future employees an interesting workplace. Bayer is thus setting an example in the age of skills shortages and providing a progressive and safe working environment for its employees.</w:t>
      </w:r>
    </w:p>
    <w:p w14:paraId="55EEF156" w14:textId="77777777" w:rsidR="00BD3CFF" w:rsidRPr="00B26525" w:rsidRDefault="00BD3CFF" w:rsidP="00670A19">
      <w:pPr>
        <w:spacing w:after="0"/>
        <w:rPr>
          <w:rFonts w:cstheme="minorHAnsi"/>
          <w:sz w:val="24"/>
          <w:szCs w:val="24"/>
          <w:shd w:val="clear" w:color="auto" w:fill="FFFFFF"/>
        </w:rPr>
      </w:pPr>
    </w:p>
    <w:p w14:paraId="4AAD59D1" w14:textId="77777777" w:rsidR="006B75EC" w:rsidRPr="00B26525" w:rsidRDefault="0008689A" w:rsidP="00670A19">
      <w:pPr>
        <w:pStyle w:val="Normal1"/>
        <w:shd w:val="clear" w:color="auto" w:fill="FFFFFF"/>
        <w:rPr>
          <w:rFonts w:asciiTheme="minorHAnsi" w:hAnsiTheme="minorHAnsi" w:cstheme="minorHAnsi"/>
          <w:b/>
          <w:color w:val="313131"/>
          <w:sz w:val="24"/>
          <w:szCs w:val="24"/>
        </w:rPr>
      </w:pPr>
      <w:r w:rsidRPr="0008689A">
        <w:rPr>
          <w:rFonts w:asciiTheme="minorHAnsi" w:hAnsiTheme="minorHAnsi" w:cstheme="minorHAnsi"/>
          <w:b/>
          <w:color w:val="313131"/>
          <w:sz w:val="24"/>
          <w:szCs w:val="24"/>
        </w:rPr>
        <w:t xml:space="preserve">About </w:t>
      </w:r>
      <w:proofErr w:type="spellStart"/>
      <w:r w:rsidRPr="0008689A">
        <w:rPr>
          <w:rFonts w:asciiTheme="minorHAnsi" w:hAnsiTheme="minorHAnsi" w:cstheme="minorHAnsi"/>
          <w:b/>
          <w:color w:val="313131"/>
          <w:sz w:val="24"/>
          <w:szCs w:val="24"/>
        </w:rPr>
        <w:t>eschbach</w:t>
      </w:r>
      <w:proofErr w:type="spellEnd"/>
      <w:r w:rsidRPr="0008689A">
        <w:rPr>
          <w:rFonts w:asciiTheme="minorHAnsi" w:hAnsiTheme="minorHAnsi" w:cstheme="minorHAnsi"/>
          <w:b/>
          <w:color w:val="313131"/>
          <w:sz w:val="24"/>
          <w:szCs w:val="24"/>
        </w:rPr>
        <w:t xml:space="preserve"> [and </w:t>
      </w:r>
      <w:proofErr w:type="spellStart"/>
      <w:r w:rsidRPr="0008689A">
        <w:rPr>
          <w:rFonts w:asciiTheme="minorHAnsi" w:hAnsiTheme="minorHAnsi" w:cstheme="minorHAnsi"/>
          <w:b/>
          <w:color w:val="313131"/>
          <w:sz w:val="24"/>
          <w:szCs w:val="24"/>
        </w:rPr>
        <w:t>Shiftconnector</w:t>
      </w:r>
      <w:proofErr w:type="spellEnd"/>
      <w:r w:rsidRPr="0008689A">
        <w:rPr>
          <w:rFonts w:asciiTheme="minorHAnsi" w:hAnsiTheme="minorHAnsi" w:cstheme="minorHAnsi"/>
          <w:b/>
          <w:color w:val="313131"/>
          <w:sz w:val="24"/>
          <w:szCs w:val="24"/>
        </w:rPr>
        <w:t>®]</w:t>
      </w:r>
    </w:p>
    <w:p w14:paraId="775B7E24" w14:textId="0133EA73" w:rsidR="006B75EC" w:rsidRDefault="006F7C25" w:rsidP="00670A19">
      <w:pPr>
        <w:shd w:val="clear" w:color="auto" w:fill="FEFEFE"/>
        <w:spacing w:after="0"/>
        <w:rPr>
          <w:rFonts w:eastAsia="Times New Roman" w:cstheme="minorHAnsi"/>
          <w:sz w:val="24"/>
          <w:szCs w:val="24"/>
        </w:rPr>
      </w:pPr>
      <w:proofErr w:type="spellStart"/>
      <w:r w:rsidRPr="006F7C25">
        <w:rPr>
          <w:rFonts w:eastAsia="Times New Roman" w:cstheme="minorHAnsi"/>
          <w:sz w:val="24"/>
          <w:szCs w:val="24"/>
        </w:rPr>
        <w:t>eschbach</w:t>
      </w:r>
      <w:proofErr w:type="spellEnd"/>
      <w:r w:rsidRPr="006F7C25">
        <w:rPr>
          <w:rFonts w:eastAsia="Times New Roman" w:cstheme="minorHAnsi"/>
          <w:sz w:val="24"/>
          <w:szCs w:val="24"/>
        </w:rPr>
        <w:t xml:space="preserve">, headquartered in Bad </w:t>
      </w:r>
      <w:proofErr w:type="spellStart"/>
      <w:r w:rsidRPr="006F7C25">
        <w:rPr>
          <w:rFonts w:eastAsia="Times New Roman" w:cstheme="minorHAnsi"/>
          <w:sz w:val="24"/>
          <w:szCs w:val="24"/>
        </w:rPr>
        <w:t>Säckingen</w:t>
      </w:r>
      <w:proofErr w:type="spellEnd"/>
      <w:r w:rsidRPr="006F7C25">
        <w:rPr>
          <w:rFonts w:eastAsia="Times New Roman" w:cstheme="minorHAnsi"/>
          <w:sz w:val="24"/>
          <w:szCs w:val="24"/>
        </w:rPr>
        <w:t xml:space="preserve">, Southern Germany, with a subsidiary in Boston, USA, develops software for plant process management. </w:t>
      </w:r>
      <w:proofErr w:type="spellStart"/>
      <w:r w:rsidRPr="006F7C25">
        <w:rPr>
          <w:rFonts w:eastAsia="Times New Roman" w:cstheme="minorHAnsi"/>
          <w:sz w:val="24"/>
          <w:szCs w:val="24"/>
        </w:rPr>
        <w:t>Shiftconnector</w:t>
      </w:r>
      <w:proofErr w:type="spellEnd"/>
      <w:r w:rsidRPr="006F7C25">
        <w:rPr>
          <w:rFonts w:eastAsia="Times New Roman" w:cstheme="minorHAnsi"/>
          <w:sz w:val="24"/>
          <w:szCs w:val="24"/>
        </w:rPr>
        <w:t>® provides a new level of team communication to ensure safety and improve plant effectiveness. The award-winning solution is trusted worldwide by leading manufacturing companies such as Bayer, DuPont, BASF and Roche. For more information visit</w:t>
      </w:r>
      <w:r>
        <w:rPr>
          <w:rFonts w:eastAsia="Times New Roman" w:cstheme="minorHAnsi"/>
          <w:sz w:val="24"/>
          <w:szCs w:val="24"/>
        </w:rPr>
        <w:t xml:space="preserve"> </w:t>
      </w:r>
      <w:hyperlink r:id="rId15" w:history="1">
        <w:r w:rsidR="00802212" w:rsidRPr="00675D2E">
          <w:rPr>
            <w:rStyle w:val="Hyperlink"/>
            <w:rFonts w:eastAsia="Times New Roman" w:cstheme="minorHAnsi"/>
            <w:sz w:val="24"/>
            <w:szCs w:val="24"/>
          </w:rPr>
          <w:t>www.eschbach.com</w:t>
        </w:r>
      </w:hyperlink>
      <w:r w:rsidR="00802212" w:rsidRPr="00802212">
        <w:rPr>
          <w:rFonts w:eastAsia="Times New Roman" w:cstheme="minorHAnsi"/>
          <w:sz w:val="24"/>
          <w:szCs w:val="24"/>
        </w:rPr>
        <w:t>.</w:t>
      </w:r>
    </w:p>
    <w:p w14:paraId="59778CC0" w14:textId="77777777" w:rsidR="008335E4" w:rsidRPr="00B26525" w:rsidRDefault="008335E4" w:rsidP="008335E4">
      <w:pPr>
        <w:spacing w:after="0"/>
        <w:rPr>
          <w:rFonts w:cstheme="minorHAnsi"/>
          <w:sz w:val="24"/>
          <w:szCs w:val="24"/>
          <w:shd w:val="clear" w:color="auto" w:fill="FFFFFF"/>
        </w:rPr>
      </w:pPr>
    </w:p>
    <w:p w14:paraId="5A5F99DC" w14:textId="5461C95A" w:rsidR="008335E4" w:rsidRPr="00B26525" w:rsidRDefault="008335E4" w:rsidP="008335E4">
      <w:pPr>
        <w:pStyle w:val="Normal1"/>
        <w:shd w:val="clear" w:color="auto" w:fill="FFFFFF"/>
        <w:rPr>
          <w:rFonts w:asciiTheme="minorHAnsi" w:hAnsiTheme="minorHAnsi" w:cstheme="minorHAnsi"/>
          <w:b/>
          <w:color w:val="313131"/>
          <w:sz w:val="24"/>
          <w:szCs w:val="24"/>
        </w:rPr>
      </w:pPr>
      <w:r w:rsidRPr="008335E4">
        <w:rPr>
          <w:rFonts w:asciiTheme="minorHAnsi" w:hAnsiTheme="minorHAnsi" w:cstheme="minorHAnsi"/>
          <w:b/>
          <w:color w:val="313131"/>
          <w:sz w:val="24"/>
          <w:szCs w:val="24"/>
        </w:rPr>
        <w:t xml:space="preserve">About Bayer </w:t>
      </w:r>
      <w:proofErr w:type="spellStart"/>
      <w:r w:rsidRPr="008335E4">
        <w:rPr>
          <w:rFonts w:asciiTheme="minorHAnsi" w:hAnsiTheme="minorHAnsi" w:cstheme="minorHAnsi"/>
          <w:b/>
          <w:color w:val="313131"/>
          <w:sz w:val="24"/>
          <w:szCs w:val="24"/>
        </w:rPr>
        <w:t>CropScience</w:t>
      </w:r>
      <w:proofErr w:type="spellEnd"/>
    </w:p>
    <w:p w14:paraId="209E6D48" w14:textId="3D5B3444" w:rsidR="008335E4" w:rsidRDefault="008335E4" w:rsidP="008335E4">
      <w:pPr>
        <w:shd w:val="clear" w:color="auto" w:fill="FEFEFE"/>
        <w:spacing w:after="0"/>
        <w:rPr>
          <w:rFonts w:eastAsia="Times New Roman" w:cstheme="minorHAnsi"/>
          <w:sz w:val="24"/>
          <w:szCs w:val="24"/>
        </w:rPr>
      </w:pPr>
      <w:r w:rsidRPr="008335E4">
        <w:rPr>
          <w:rFonts w:eastAsia="Times New Roman" w:cstheme="minorHAnsi"/>
          <w:sz w:val="24"/>
          <w:szCs w:val="24"/>
        </w:rPr>
        <w:t xml:space="preserve">Bayer is a global enterprise with core competencies in the life science fields of health care and nutrition. Its products and services are designed to help people and the planet thrive by supporting efforts to master the major challenges presented by a growing and aging global population. Bayer is committed to driving sustainable development and generating a positive impact with its businesses. At the same time, the Group aims to increase its earning power and create value through innovation and growth. The Bayer brand stands for trust, reliability and quality throughout the world. In fiscal 2022, the Group employed around 101,000 people and had sales of 50.7 billion euros. R&amp;D expenses before special items amounted to 6.2 billion euros. For more information, go to </w:t>
      </w:r>
      <w:hyperlink r:id="rId16" w:history="1">
        <w:r w:rsidRPr="000E4FE1">
          <w:rPr>
            <w:rStyle w:val="Hyperlink"/>
            <w:rFonts w:eastAsia="Times New Roman" w:cstheme="minorHAnsi"/>
            <w:sz w:val="24"/>
            <w:szCs w:val="24"/>
          </w:rPr>
          <w:t>www.bayer.com</w:t>
        </w:r>
      </w:hyperlink>
      <w:r w:rsidRPr="008335E4">
        <w:rPr>
          <w:rFonts w:eastAsia="Times New Roman" w:cstheme="minorHAnsi"/>
          <w:sz w:val="24"/>
          <w:szCs w:val="24"/>
        </w:rPr>
        <w:t>.</w:t>
      </w:r>
    </w:p>
    <w:p w14:paraId="0C031568" w14:textId="77777777" w:rsidR="00670A19" w:rsidRPr="00B26525" w:rsidRDefault="00670A19" w:rsidP="00670A19">
      <w:pPr>
        <w:shd w:val="clear" w:color="auto" w:fill="FEFEFE"/>
        <w:spacing w:after="0"/>
        <w:rPr>
          <w:rFonts w:eastAsia="Times New Roman" w:cstheme="minorHAnsi"/>
          <w:sz w:val="24"/>
          <w:szCs w:val="24"/>
        </w:rPr>
      </w:pPr>
    </w:p>
    <w:p w14:paraId="6D58E0AA" w14:textId="77777777" w:rsidR="006B75EC" w:rsidRPr="00B26525" w:rsidRDefault="006B75EC" w:rsidP="00670A19">
      <w:pPr>
        <w:pStyle w:val="Normal1"/>
        <w:shd w:val="clear" w:color="auto" w:fill="FFFFFF"/>
        <w:rPr>
          <w:rFonts w:asciiTheme="minorHAnsi" w:hAnsiTheme="minorHAnsi" w:cstheme="minorHAnsi"/>
          <w:b/>
          <w:color w:val="313131"/>
          <w:sz w:val="24"/>
          <w:szCs w:val="24"/>
        </w:rPr>
      </w:pPr>
      <w:r w:rsidRPr="00B26525">
        <w:rPr>
          <w:rFonts w:asciiTheme="minorHAnsi" w:hAnsiTheme="minorHAnsi" w:cstheme="minorHAnsi"/>
          <w:b/>
          <w:color w:val="313131"/>
          <w:sz w:val="24"/>
          <w:szCs w:val="24"/>
        </w:rPr>
        <w:lastRenderedPageBreak/>
        <w:t>Media Contact</w:t>
      </w:r>
      <w:r w:rsidR="006052E0" w:rsidRPr="00B26525">
        <w:rPr>
          <w:rFonts w:asciiTheme="minorHAnsi" w:hAnsiTheme="minorHAnsi" w:cstheme="minorHAnsi"/>
          <w:b/>
          <w:color w:val="313131"/>
          <w:sz w:val="24"/>
          <w:szCs w:val="24"/>
        </w:rPr>
        <w:t>s</w:t>
      </w:r>
    </w:p>
    <w:p w14:paraId="05AFC835" w14:textId="77777777" w:rsidR="00011EE7" w:rsidRPr="00B26525" w:rsidRDefault="00011EE7" w:rsidP="00670A19">
      <w:pPr>
        <w:spacing w:after="0"/>
        <w:rPr>
          <w:rFonts w:cstheme="minorHAnsi"/>
          <w:sz w:val="24"/>
          <w:szCs w:val="24"/>
          <w:shd w:val="clear" w:color="auto" w:fill="FFFFFF"/>
        </w:rPr>
        <w:sectPr w:rsidR="00011EE7" w:rsidRPr="00B26525">
          <w:headerReference w:type="default" r:id="rId17"/>
          <w:pgSz w:w="12240" w:h="15840"/>
          <w:pgMar w:top="1440" w:right="1440" w:bottom="1440" w:left="1440" w:header="720" w:footer="720" w:gutter="0"/>
          <w:cols w:space="720"/>
          <w:docGrid w:linePitch="360"/>
        </w:sectPr>
      </w:pPr>
    </w:p>
    <w:p w14:paraId="43A042D7" w14:textId="77777777" w:rsidR="00011EE7" w:rsidRPr="00B26525" w:rsidRDefault="00011EE7" w:rsidP="00670A19">
      <w:pPr>
        <w:spacing w:after="0"/>
        <w:rPr>
          <w:rFonts w:cstheme="minorHAnsi"/>
          <w:sz w:val="24"/>
          <w:szCs w:val="24"/>
          <w:shd w:val="clear" w:color="auto" w:fill="FFFFFF"/>
        </w:rPr>
      </w:pPr>
      <w:r w:rsidRPr="00B26525">
        <w:rPr>
          <w:rFonts w:cstheme="minorHAnsi"/>
          <w:sz w:val="24"/>
          <w:szCs w:val="24"/>
          <w:shd w:val="clear" w:color="auto" w:fill="FFFFFF"/>
        </w:rPr>
        <w:t xml:space="preserve">Felix </w:t>
      </w:r>
      <w:proofErr w:type="spellStart"/>
      <w:r w:rsidRPr="00B26525">
        <w:rPr>
          <w:rFonts w:cstheme="minorHAnsi"/>
          <w:sz w:val="24"/>
          <w:szCs w:val="24"/>
          <w:shd w:val="clear" w:color="auto" w:fill="FFFFFF"/>
        </w:rPr>
        <w:t>Michler</w:t>
      </w:r>
      <w:proofErr w:type="spellEnd"/>
      <w:r w:rsidRPr="00B26525">
        <w:rPr>
          <w:rFonts w:cstheme="minorHAnsi"/>
          <w:sz w:val="24"/>
          <w:szCs w:val="24"/>
          <w:shd w:val="clear" w:color="auto" w:fill="FFFFFF"/>
        </w:rPr>
        <w:t xml:space="preserve"> </w:t>
      </w:r>
    </w:p>
    <w:p w14:paraId="763104AC" w14:textId="77777777" w:rsidR="006B75EC" w:rsidRPr="00CC7D53" w:rsidRDefault="0085259F" w:rsidP="00670A19">
      <w:pPr>
        <w:spacing w:after="0"/>
        <w:rPr>
          <w:rFonts w:cstheme="minorHAnsi"/>
          <w:sz w:val="24"/>
          <w:szCs w:val="24"/>
          <w:shd w:val="clear" w:color="auto" w:fill="FFFFFF"/>
          <w:lang w:val="sv-SE"/>
        </w:rPr>
      </w:pPr>
      <w:hyperlink r:id="rId18" w:history="1">
        <w:r w:rsidR="00B26525" w:rsidRPr="00CC7D53">
          <w:rPr>
            <w:rStyle w:val="Hyperlink"/>
            <w:rFonts w:cstheme="minorHAnsi"/>
            <w:sz w:val="24"/>
            <w:szCs w:val="24"/>
            <w:shd w:val="clear" w:color="auto" w:fill="FFFFFF"/>
            <w:lang w:val="sv-SE"/>
          </w:rPr>
          <w:t>felix.michler@eschbach.com</w:t>
        </w:r>
      </w:hyperlink>
    </w:p>
    <w:p w14:paraId="518D4121" w14:textId="77777777" w:rsidR="00011EE7" w:rsidRPr="00CC7D53" w:rsidRDefault="00011EE7" w:rsidP="00670A19">
      <w:pPr>
        <w:spacing w:after="0"/>
        <w:rPr>
          <w:rFonts w:cstheme="minorHAnsi"/>
          <w:sz w:val="24"/>
          <w:szCs w:val="24"/>
          <w:shd w:val="clear" w:color="auto" w:fill="FFFFFF"/>
          <w:lang w:val="sv-SE"/>
        </w:rPr>
      </w:pPr>
      <w:r w:rsidRPr="00CC7D53">
        <w:rPr>
          <w:rFonts w:cstheme="minorHAnsi"/>
          <w:sz w:val="24"/>
          <w:szCs w:val="24"/>
          <w:shd w:val="clear" w:color="auto" w:fill="FFFFFF"/>
          <w:lang w:val="sv-SE"/>
        </w:rPr>
        <w:t>+49 7761</w:t>
      </w:r>
      <w:r w:rsidR="006052E0" w:rsidRPr="00CC7D53">
        <w:rPr>
          <w:rFonts w:cstheme="minorHAnsi"/>
          <w:sz w:val="24"/>
          <w:szCs w:val="24"/>
          <w:shd w:val="clear" w:color="auto" w:fill="FFFFFF"/>
          <w:lang w:val="sv-SE"/>
        </w:rPr>
        <w:t xml:space="preserve"> </w:t>
      </w:r>
      <w:r w:rsidRPr="00CC7D53">
        <w:rPr>
          <w:rFonts w:cstheme="minorHAnsi"/>
          <w:sz w:val="24"/>
          <w:szCs w:val="24"/>
          <w:shd w:val="clear" w:color="auto" w:fill="FFFFFF"/>
          <w:lang w:val="sv-SE"/>
        </w:rPr>
        <w:t>55959</w:t>
      </w:r>
      <w:r w:rsidR="006052E0" w:rsidRPr="00CC7D53">
        <w:rPr>
          <w:rFonts w:cstheme="minorHAnsi"/>
          <w:sz w:val="24"/>
          <w:szCs w:val="24"/>
          <w:shd w:val="clear" w:color="auto" w:fill="FFFFFF"/>
          <w:lang w:val="sv-SE"/>
        </w:rPr>
        <w:t xml:space="preserve"> </w:t>
      </w:r>
      <w:r w:rsidRPr="00CC7D53">
        <w:rPr>
          <w:rFonts w:cstheme="minorHAnsi"/>
          <w:sz w:val="24"/>
          <w:szCs w:val="24"/>
          <w:shd w:val="clear" w:color="auto" w:fill="FFFFFF"/>
          <w:lang w:val="sv-SE"/>
        </w:rPr>
        <w:t>272</w:t>
      </w:r>
      <w:r w:rsidR="006052E0" w:rsidRPr="00CC7D53">
        <w:rPr>
          <w:rFonts w:cstheme="minorHAnsi"/>
          <w:sz w:val="24"/>
          <w:szCs w:val="24"/>
          <w:shd w:val="clear" w:color="auto" w:fill="FFFFFF"/>
          <w:lang w:val="sv-SE"/>
        </w:rPr>
        <w:t xml:space="preserve"> </w:t>
      </w:r>
    </w:p>
    <w:p w14:paraId="33087890" w14:textId="77777777" w:rsidR="00011EE7" w:rsidRPr="00CC7D53" w:rsidRDefault="00011EE7" w:rsidP="00670A19">
      <w:pPr>
        <w:spacing w:after="0"/>
        <w:rPr>
          <w:rFonts w:cstheme="minorHAnsi"/>
          <w:sz w:val="24"/>
          <w:szCs w:val="24"/>
          <w:shd w:val="clear" w:color="auto" w:fill="FFFFFF"/>
          <w:lang w:val="sv-SE"/>
        </w:rPr>
      </w:pPr>
    </w:p>
    <w:p w14:paraId="09DFA108" w14:textId="77777777" w:rsidR="00CC7D53" w:rsidRDefault="00CC7D53" w:rsidP="00CC7D53">
      <w:pPr>
        <w:spacing w:after="0"/>
        <w:rPr>
          <w:rFonts w:cstheme="minorHAnsi"/>
          <w:sz w:val="24"/>
          <w:szCs w:val="24"/>
          <w:shd w:val="clear" w:color="auto" w:fill="FFFFFF"/>
          <w:lang w:val="sv-SE"/>
        </w:rPr>
      </w:pPr>
      <w:r>
        <w:rPr>
          <w:rFonts w:cstheme="minorHAnsi"/>
          <w:sz w:val="24"/>
          <w:szCs w:val="24"/>
          <w:shd w:val="clear" w:color="auto" w:fill="FFFFFF"/>
          <w:lang w:val="sv-SE"/>
        </w:rPr>
        <w:t>Branislav Višňanský</w:t>
      </w:r>
    </w:p>
    <w:p w14:paraId="63316E78" w14:textId="77777777" w:rsidR="00CC7D53" w:rsidRPr="00CC7D53" w:rsidRDefault="0085259F" w:rsidP="00CC7D53">
      <w:pPr>
        <w:spacing w:after="0"/>
        <w:rPr>
          <w:rFonts w:cstheme="minorHAnsi"/>
          <w:sz w:val="24"/>
          <w:szCs w:val="24"/>
          <w:shd w:val="clear" w:color="auto" w:fill="FFFFFF"/>
        </w:rPr>
      </w:pPr>
      <w:hyperlink r:id="rId19" w:history="1">
        <w:r w:rsidR="00CC7D53" w:rsidRPr="00CC7D53">
          <w:rPr>
            <w:rStyle w:val="Hyperlink"/>
            <w:rFonts w:cstheme="minorHAnsi"/>
            <w:sz w:val="24"/>
            <w:szCs w:val="24"/>
            <w:shd w:val="clear" w:color="auto" w:fill="FFFFFF"/>
          </w:rPr>
          <w:t>bvisnansky@emg-marcom.com</w:t>
        </w:r>
      </w:hyperlink>
    </w:p>
    <w:p w14:paraId="7292B252" w14:textId="7A67E521" w:rsidR="00011EE7" w:rsidRPr="00CC7D53" w:rsidRDefault="00CC7D53" w:rsidP="00CC7D53">
      <w:pPr>
        <w:spacing w:after="0"/>
        <w:rPr>
          <w:rFonts w:cstheme="minorHAnsi"/>
          <w:sz w:val="24"/>
          <w:szCs w:val="24"/>
          <w:shd w:val="clear" w:color="auto" w:fill="FFFFFF"/>
        </w:rPr>
        <w:sectPr w:rsidR="00011EE7" w:rsidRPr="00CC7D53" w:rsidSect="00011EE7">
          <w:type w:val="continuous"/>
          <w:pgSz w:w="12240" w:h="15840"/>
          <w:pgMar w:top="1440" w:right="1440" w:bottom="1440" w:left="1440" w:header="720" w:footer="720" w:gutter="0"/>
          <w:cols w:num="2" w:space="720"/>
          <w:docGrid w:linePitch="360"/>
        </w:sectPr>
      </w:pPr>
      <w:r w:rsidRPr="00CC7D53">
        <w:rPr>
          <w:rFonts w:cstheme="minorHAnsi"/>
          <w:sz w:val="24"/>
          <w:szCs w:val="24"/>
          <w:shd w:val="clear" w:color="auto" w:fill="FFFFFF"/>
        </w:rPr>
        <w:t>+31 682 011 364</w:t>
      </w:r>
    </w:p>
    <w:p w14:paraId="00CFDB6B" w14:textId="77777777" w:rsidR="00011EE7" w:rsidRPr="00B26525" w:rsidRDefault="00011EE7" w:rsidP="00670A19">
      <w:pPr>
        <w:spacing w:after="0"/>
        <w:rPr>
          <w:rFonts w:cstheme="minorHAnsi"/>
          <w:sz w:val="24"/>
          <w:szCs w:val="24"/>
          <w:shd w:val="clear" w:color="auto" w:fill="FFFFFF"/>
        </w:rPr>
      </w:pPr>
    </w:p>
    <w:p w14:paraId="41215370" w14:textId="77777777" w:rsidR="006052E0" w:rsidRPr="00B26525" w:rsidRDefault="006052E0" w:rsidP="00670A19">
      <w:pPr>
        <w:spacing w:after="0"/>
        <w:rPr>
          <w:rFonts w:cstheme="minorHAnsi"/>
          <w:sz w:val="24"/>
          <w:szCs w:val="24"/>
          <w:shd w:val="clear" w:color="auto" w:fill="FFFFFF"/>
        </w:rPr>
      </w:pPr>
      <w:r w:rsidRPr="00B26525">
        <w:rPr>
          <w:rFonts w:cstheme="minorHAnsi"/>
          <w:sz w:val="24"/>
          <w:szCs w:val="24"/>
          <w:shd w:val="clear" w:color="auto" w:fill="FFFFFF"/>
        </w:rPr>
        <w:t xml:space="preserve">This press release can be downloaded from </w:t>
      </w:r>
      <w:hyperlink r:id="rId20" w:history="1">
        <w:r w:rsidR="00B26525" w:rsidRPr="00E44E57">
          <w:rPr>
            <w:rStyle w:val="Hyperlink"/>
            <w:rFonts w:cstheme="minorHAnsi"/>
            <w:sz w:val="24"/>
            <w:szCs w:val="24"/>
            <w:shd w:val="clear" w:color="auto" w:fill="FFFFFF"/>
          </w:rPr>
          <w:t>www.PressReleaseFinder.com</w:t>
        </w:r>
      </w:hyperlink>
      <w:r w:rsidRPr="00B26525">
        <w:rPr>
          <w:rFonts w:cstheme="minorHAnsi"/>
          <w:sz w:val="24"/>
          <w:szCs w:val="24"/>
          <w:shd w:val="clear" w:color="auto" w:fill="FFFFFF"/>
        </w:rPr>
        <w:t>.</w:t>
      </w:r>
    </w:p>
    <w:p w14:paraId="368AD90A" w14:textId="77777777" w:rsidR="006052E0" w:rsidRPr="00B26525" w:rsidRDefault="006052E0" w:rsidP="00670A19">
      <w:pPr>
        <w:spacing w:after="0"/>
        <w:rPr>
          <w:rFonts w:cstheme="minorHAnsi"/>
          <w:sz w:val="24"/>
          <w:szCs w:val="24"/>
          <w:shd w:val="clear" w:color="auto" w:fill="FFFFFF"/>
        </w:rPr>
      </w:pPr>
    </w:p>
    <w:sectPr w:rsidR="006052E0" w:rsidRPr="00B26525" w:rsidSect="00011EE7">
      <w:type w:val="continuous"/>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1B58ECE" w14:textId="77777777" w:rsidR="008335E4" w:rsidRDefault="008335E4" w:rsidP="00980BF2">
      <w:pPr>
        <w:spacing w:after="0" w:line="240" w:lineRule="auto"/>
      </w:pPr>
      <w:r>
        <w:separator/>
      </w:r>
    </w:p>
  </w:endnote>
  <w:endnote w:type="continuationSeparator" w:id="0">
    <w:p w14:paraId="3E2D8CF7" w14:textId="77777777" w:rsidR="008335E4" w:rsidRDefault="008335E4" w:rsidP="00980BF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00"/>
    <w:family w:val="swiss"/>
    <w:pitch w:val="variable"/>
    <w:sig w:usb0="E0002A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B300030" w14:textId="77777777" w:rsidR="008335E4" w:rsidRDefault="008335E4" w:rsidP="00980BF2">
      <w:pPr>
        <w:spacing w:after="0" w:line="240" w:lineRule="auto"/>
      </w:pPr>
      <w:r>
        <w:separator/>
      </w:r>
    </w:p>
  </w:footnote>
  <w:footnote w:type="continuationSeparator" w:id="0">
    <w:p w14:paraId="52F69CDF" w14:textId="77777777" w:rsidR="008335E4" w:rsidRDefault="008335E4" w:rsidP="00980BF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51EF02" w14:textId="77777777" w:rsidR="00980BF2" w:rsidRPr="00BD3CFF" w:rsidRDefault="00980BF2" w:rsidP="00980BF2">
    <w:pPr>
      <w:pStyle w:val="Header"/>
      <w:jc w:val="right"/>
    </w:pPr>
    <w:r w:rsidRPr="00BD3CFF">
      <w:rPr>
        <w:b/>
        <w:bCs/>
        <w:sz w:val="24"/>
        <w:szCs w:val="24"/>
      </w:rPr>
      <w:t>press release</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F130780"/>
    <w:multiLevelType w:val="hybridMultilevel"/>
    <w:tmpl w:val="CC962E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66751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attachedTemplate r:id="rId1"/>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335E4"/>
    <w:rsid w:val="00011EE7"/>
    <w:rsid w:val="000407F9"/>
    <w:rsid w:val="000666EE"/>
    <w:rsid w:val="00070D0C"/>
    <w:rsid w:val="0008689A"/>
    <w:rsid w:val="000904C3"/>
    <w:rsid w:val="00091996"/>
    <w:rsid w:val="00116A04"/>
    <w:rsid w:val="00152E18"/>
    <w:rsid w:val="001953BC"/>
    <w:rsid w:val="00254718"/>
    <w:rsid w:val="00274290"/>
    <w:rsid w:val="00274449"/>
    <w:rsid w:val="0044708A"/>
    <w:rsid w:val="004B4D7A"/>
    <w:rsid w:val="005C5342"/>
    <w:rsid w:val="005E2A74"/>
    <w:rsid w:val="006052E0"/>
    <w:rsid w:val="00657AB9"/>
    <w:rsid w:val="00670A19"/>
    <w:rsid w:val="0067602A"/>
    <w:rsid w:val="006B75EC"/>
    <w:rsid w:val="006E0FEF"/>
    <w:rsid w:val="006F7C25"/>
    <w:rsid w:val="007465A5"/>
    <w:rsid w:val="007E017C"/>
    <w:rsid w:val="00802212"/>
    <w:rsid w:val="00805C79"/>
    <w:rsid w:val="008335E4"/>
    <w:rsid w:val="0085259F"/>
    <w:rsid w:val="00881170"/>
    <w:rsid w:val="00891B20"/>
    <w:rsid w:val="00980BF2"/>
    <w:rsid w:val="009A04F3"/>
    <w:rsid w:val="00A041C4"/>
    <w:rsid w:val="00AA5DE4"/>
    <w:rsid w:val="00AB100E"/>
    <w:rsid w:val="00B26525"/>
    <w:rsid w:val="00B41E69"/>
    <w:rsid w:val="00B61DAE"/>
    <w:rsid w:val="00B64523"/>
    <w:rsid w:val="00BD3CFF"/>
    <w:rsid w:val="00C81AC1"/>
    <w:rsid w:val="00C84165"/>
    <w:rsid w:val="00CA5353"/>
    <w:rsid w:val="00CC7D53"/>
    <w:rsid w:val="00D00FF1"/>
    <w:rsid w:val="00DE0086"/>
    <w:rsid w:val="00E4576B"/>
    <w:rsid w:val="00FC3528"/>
    <w:rsid w:val="00FE2848"/>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C443481"/>
  <w15:chartTrackingRefBased/>
  <w15:docId w15:val="{29205B27-EEBF-4BD3-A076-9261590138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70A19"/>
    <w:pPr>
      <w:spacing w:after="200" w:line="276" w:lineRule="auto"/>
    </w:pPr>
    <w:rPr>
      <w:color w:val="31313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070D0C"/>
    <w:rPr>
      <w:color w:val="0563C1" w:themeColor="hyperlink"/>
      <w:u w:val="single"/>
    </w:rPr>
  </w:style>
  <w:style w:type="character" w:styleId="CommentReference">
    <w:name w:val="annotation reference"/>
    <w:basedOn w:val="DefaultParagraphFont"/>
    <w:uiPriority w:val="99"/>
    <w:semiHidden/>
    <w:unhideWhenUsed/>
    <w:rsid w:val="000407F9"/>
    <w:rPr>
      <w:sz w:val="16"/>
      <w:szCs w:val="16"/>
    </w:rPr>
  </w:style>
  <w:style w:type="paragraph" w:styleId="CommentText">
    <w:name w:val="annotation text"/>
    <w:basedOn w:val="Normal"/>
    <w:link w:val="CommentTextChar"/>
    <w:uiPriority w:val="99"/>
    <w:semiHidden/>
    <w:unhideWhenUsed/>
    <w:rsid w:val="000407F9"/>
    <w:pPr>
      <w:spacing w:line="240" w:lineRule="auto"/>
    </w:pPr>
    <w:rPr>
      <w:sz w:val="20"/>
      <w:szCs w:val="20"/>
    </w:rPr>
  </w:style>
  <w:style w:type="character" w:customStyle="1" w:styleId="CommentTextChar">
    <w:name w:val="Comment Text Char"/>
    <w:basedOn w:val="DefaultParagraphFont"/>
    <w:link w:val="CommentText"/>
    <w:uiPriority w:val="99"/>
    <w:semiHidden/>
    <w:rsid w:val="000407F9"/>
    <w:rPr>
      <w:sz w:val="20"/>
      <w:szCs w:val="20"/>
    </w:rPr>
  </w:style>
  <w:style w:type="paragraph" w:styleId="CommentSubject">
    <w:name w:val="annotation subject"/>
    <w:basedOn w:val="CommentText"/>
    <w:next w:val="CommentText"/>
    <w:link w:val="CommentSubjectChar"/>
    <w:uiPriority w:val="99"/>
    <w:semiHidden/>
    <w:unhideWhenUsed/>
    <w:rsid w:val="000407F9"/>
    <w:rPr>
      <w:b/>
      <w:bCs/>
    </w:rPr>
  </w:style>
  <w:style w:type="character" w:customStyle="1" w:styleId="CommentSubjectChar">
    <w:name w:val="Comment Subject Char"/>
    <w:basedOn w:val="CommentTextChar"/>
    <w:link w:val="CommentSubject"/>
    <w:uiPriority w:val="99"/>
    <w:semiHidden/>
    <w:rsid w:val="000407F9"/>
    <w:rPr>
      <w:b/>
      <w:bCs/>
      <w:sz w:val="20"/>
      <w:szCs w:val="20"/>
    </w:rPr>
  </w:style>
  <w:style w:type="paragraph" w:customStyle="1" w:styleId="Normal1">
    <w:name w:val="Normal1"/>
    <w:rsid w:val="006B75EC"/>
    <w:pPr>
      <w:spacing w:after="0" w:line="276" w:lineRule="auto"/>
    </w:pPr>
    <w:rPr>
      <w:rFonts w:ascii="Arial" w:eastAsia="Arial" w:hAnsi="Arial" w:cs="Arial"/>
    </w:rPr>
  </w:style>
  <w:style w:type="character" w:styleId="UnresolvedMention">
    <w:name w:val="Unresolved Mention"/>
    <w:basedOn w:val="DefaultParagraphFont"/>
    <w:uiPriority w:val="99"/>
    <w:semiHidden/>
    <w:unhideWhenUsed/>
    <w:rsid w:val="006B75EC"/>
    <w:rPr>
      <w:color w:val="605E5C"/>
      <w:shd w:val="clear" w:color="auto" w:fill="E1DFDD"/>
    </w:rPr>
  </w:style>
  <w:style w:type="character" w:styleId="FollowedHyperlink">
    <w:name w:val="FollowedHyperlink"/>
    <w:basedOn w:val="DefaultParagraphFont"/>
    <w:uiPriority w:val="99"/>
    <w:semiHidden/>
    <w:unhideWhenUsed/>
    <w:rsid w:val="00274449"/>
    <w:rPr>
      <w:color w:val="954F72" w:themeColor="followedHyperlink"/>
      <w:u w:val="single"/>
    </w:rPr>
  </w:style>
  <w:style w:type="paragraph" w:styleId="Header">
    <w:name w:val="header"/>
    <w:basedOn w:val="Normal"/>
    <w:link w:val="HeaderChar"/>
    <w:uiPriority w:val="99"/>
    <w:unhideWhenUsed/>
    <w:rsid w:val="00980BF2"/>
    <w:pPr>
      <w:tabs>
        <w:tab w:val="center" w:pos="4703"/>
        <w:tab w:val="right" w:pos="9406"/>
      </w:tabs>
      <w:spacing w:after="0" w:line="240" w:lineRule="auto"/>
    </w:pPr>
  </w:style>
  <w:style w:type="character" w:customStyle="1" w:styleId="HeaderChar">
    <w:name w:val="Header Char"/>
    <w:basedOn w:val="DefaultParagraphFont"/>
    <w:link w:val="Header"/>
    <w:uiPriority w:val="99"/>
    <w:rsid w:val="00980BF2"/>
  </w:style>
  <w:style w:type="paragraph" w:styleId="Footer">
    <w:name w:val="footer"/>
    <w:basedOn w:val="Normal"/>
    <w:link w:val="FooterChar"/>
    <w:uiPriority w:val="99"/>
    <w:unhideWhenUsed/>
    <w:rsid w:val="00980BF2"/>
    <w:pPr>
      <w:tabs>
        <w:tab w:val="center" w:pos="4703"/>
        <w:tab w:val="right" w:pos="9406"/>
      </w:tabs>
      <w:spacing w:after="0" w:line="240" w:lineRule="auto"/>
    </w:pPr>
  </w:style>
  <w:style w:type="character" w:customStyle="1" w:styleId="FooterChar">
    <w:name w:val="Footer Char"/>
    <w:basedOn w:val="DefaultParagraphFont"/>
    <w:link w:val="Footer"/>
    <w:uiPriority w:val="99"/>
    <w:rsid w:val="00980BF2"/>
  </w:style>
  <w:style w:type="paragraph" w:styleId="ListParagraph">
    <w:name w:val="List Paragraph"/>
    <w:basedOn w:val="Normal"/>
    <w:uiPriority w:val="34"/>
    <w:qFormat/>
    <w:rsid w:val="00116A0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97399845">
      <w:bodyDiv w:val="1"/>
      <w:marLeft w:val="0"/>
      <w:marRight w:val="0"/>
      <w:marTop w:val="0"/>
      <w:marBottom w:val="0"/>
      <w:divBdr>
        <w:top w:val="none" w:sz="0" w:space="0" w:color="auto"/>
        <w:left w:val="none" w:sz="0" w:space="0" w:color="auto"/>
        <w:bottom w:val="none" w:sz="0" w:space="0" w:color="auto"/>
        <w:right w:val="none" w:sz="0" w:space="0" w:color="auto"/>
      </w:divBdr>
    </w:div>
    <w:div w:id="20497201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eschbach.com/en/" TargetMode="External"/><Relationship Id="rId18" Type="http://schemas.openxmlformats.org/officeDocument/2006/relationships/hyperlink" Target="mailto:felix.michler@eschbach.com" TargetMode="Externa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hyperlink" Target="https://www.eschbach.com/en/resources/references/bayer-cropscience-matthias-heskamp.php" TargetMode="External"/><Relationship Id="rId17"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http://www.bayer.com" TargetMode="External"/><Relationship Id="rId20" Type="http://schemas.openxmlformats.org/officeDocument/2006/relationships/hyperlink" Target="http://www.PressReleaseFinder.com"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yperlink" Target="http://www.eschbach.com" TargetMode="External"/><Relationship Id="rId10" Type="http://schemas.openxmlformats.org/officeDocument/2006/relationships/endnotes" Target="endnotes.xml"/><Relationship Id="rId19" Type="http://schemas.openxmlformats.org/officeDocument/2006/relationships/hyperlink" Target="mailto:bvisnansky@emg-marcom.com"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eschbach.com/en/enterprise-platform/about-shiftconnector/features/Artificial-Intelligence.php" TargetMode="External"/><Relationship Id="rId22"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NL-DC-VFS01-152\Customers$\eschbach\05%20Press%20Releases\01%20TEMPLATES\ESCHPR000EN0000%20folder%20nam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EBF64A98E3CDA429A8297D46F663C1B" ma:contentTypeVersion="13" ma:contentTypeDescription="Create a new document." ma:contentTypeScope="" ma:versionID="2686fcc4027f8a6422132aba18e50003">
  <xsd:schema xmlns:xsd="http://www.w3.org/2001/XMLSchema" xmlns:xs="http://www.w3.org/2001/XMLSchema" xmlns:p="http://schemas.microsoft.com/office/2006/metadata/properties" xmlns:ns2="52d7b747-460b-4c91-895a-45b649e09679" xmlns:ns3="877f6ac3-fe8d-4025-a344-8ff616942b12" targetNamespace="http://schemas.microsoft.com/office/2006/metadata/properties" ma:root="true" ma:fieldsID="c856d92a17ee1a9d57208113daa0054d" ns2:_="" ns3:_="">
    <xsd:import namespace="52d7b747-460b-4c91-895a-45b649e09679"/>
    <xsd:import namespace="877f6ac3-fe8d-4025-a344-8ff616942b12"/>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Location" minOccurs="0"/>
                <xsd:element ref="ns2:MediaServiceGenerationTime" minOccurs="0"/>
                <xsd:element ref="ns2:MediaServiceEventHashCode" minOccurs="0"/>
                <xsd:element ref="ns2:MediaServiceOCR" minOccurs="0"/>
                <xsd:element ref="ns3:SharedWithUsers" minOccurs="0"/>
                <xsd:element ref="ns3:SharedWithDetails" minOccurs="0"/>
                <xsd:element ref="ns2:MediaServiceAutoKeyPoints" minOccurs="0"/>
                <xsd:element ref="ns2:MediaServiceKeyPoint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2d7b747-460b-4c91-895a-45b649e0967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Location" ma:index="12" nillable="true" ma:displayName="Location" ma:internalName="MediaServiceLocatio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877f6ac3-fe8d-4025-a344-8ff616942b12"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F6E2E4-C3FE-40C4-BEC4-577CE660A67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2d7b747-460b-4c91-895a-45b649e09679"/>
    <ds:schemaRef ds:uri="877f6ac3-fe8d-4025-a344-8ff616942b1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3584960E-AB67-4B0C-AE70-9F434B79A4FB}">
  <ds:schemaRefs>
    <ds:schemaRef ds:uri="http://schemas.microsoft.com/sharepoint/v3/contenttype/forms"/>
  </ds:schemaRefs>
</ds:datastoreItem>
</file>

<file path=customXml/itemProps3.xml><?xml version="1.0" encoding="utf-8"?>
<ds:datastoreItem xmlns:ds="http://schemas.openxmlformats.org/officeDocument/2006/customXml" ds:itemID="{AD738B4D-AE4D-495F-9B42-B6D367F19986}">
  <ds:schemaRefs>
    <ds:schemaRef ds:uri="http://purl.org/dc/terms/"/>
    <ds:schemaRef ds:uri="52d7b747-460b-4c91-895a-45b649e09679"/>
    <ds:schemaRef ds:uri="http://schemas.microsoft.com/office/2006/documentManagement/types"/>
    <ds:schemaRef ds:uri="http://schemas.microsoft.com/office/infopath/2007/PartnerControls"/>
    <ds:schemaRef ds:uri="877f6ac3-fe8d-4025-a344-8ff616942b12"/>
    <ds:schemaRef ds:uri="http://purl.org/dc/elements/1.1/"/>
    <ds:schemaRef ds:uri="http://schemas.microsoft.com/office/2006/metadata/properties"/>
    <ds:schemaRef ds:uri="http://schemas.openxmlformats.org/package/2006/metadata/core-properties"/>
    <ds:schemaRef ds:uri="http://www.w3.org/XML/1998/namespace"/>
    <ds:schemaRef ds:uri="http://purl.org/dc/dcmitype/"/>
  </ds:schemaRefs>
</ds:datastoreItem>
</file>

<file path=customXml/itemProps4.xml><?xml version="1.0" encoding="utf-8"?>
<ds:datastoreItem xmlns:ds="http://schemas.openxmlformats.org/officeDocument/2006/customXml" ds:itemID="{3F8495C9-5299-48C6-B998-C54625FCF9D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ESCHPR000EN0000 folder name</Template>
  <TotalTime>0</TotalTime>
  <Pages>3</Pages>
  <Words>812</Words>
  <Characters>4632</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Bayer optimizes shift operations at its Switzerland plant with AI-empowered software solution Shiftconnector® by eschbach</vt:lpstr>
    </vt:vector>
  </TitlesOfParts>
  <Manager>Belinda Boer</Manager>
  <Company>EMG</Company>
  <LinksUpToDate>false</LinksUpToDate>
  <CharactersWithSpaces>5434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Bayer optimizes shift operations at its Switzerland plant with AI-empowered software solution Shiftconnector® by eschbach</dc:title>
  <dc:subject/>
  <dc:creator>Elena Loseva</dc:creator>
  <cp:keywords>010</cp:keywords>
  <dc:description/>
  <cp:lastModifiedBy>Belinda Boer</cp:lastModifiedBy>
  <cp:revision>7</cp:revision>
  <dcterms:created xsi:type="dcterms:W3CDTF">2023-10-17T08:52:00Z</dcterms:created>
  <dcterms:modified xsi:type="dcterms:W3CDTF">2023-10-27T09:55:00Z</dcterms:modified>
  <cp:category>PR</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0x0101001EBF64A98E3CDA429A8297D46F663C1B</vt:lpwstr>
  </property>
</Properties>
</file>