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242141" w14:textId="77777777" w:rsidR="00570513" w:rsidRPr="00A910B3" w:rsidRDefault="002C33B9" w:rsidP="00A910B3">
      <w:pPr>
        <w:rPr>
          <w:sz w:val="20"/>
          <w:szCs w:val="20"/>
        </w:rPr>
      </w:pPr>
      <w:r w:rsidRPr="00A910B3">
        <w:rPr>
          <w:rFonts w:ascii="Times New Roman"/>
          <w:noProof/>
          <w:sz w:val="20"/>
          <w:szCs w:val="20"/>
        </w:rPr>
        <mc:AlternateContent>
          <mc:Choice Requires="wpg">
            <w:drawing>
              <wp:anchor distT="0" distB="0" distL="114300" distR="114300" simplePos="0" relativeHeight="251658240" behindDoc="0" locked="0" layoutInCell="1" allowOverlap="1" wp14:anchorId="010DF603" wp14:editId="0FA384DE">
                <wp:simplePos x="0" y="0"/>
                <wp:positionH relativeFrom="column">
                  <wp:posOffset>5196205</wp:posOffset>
                </wp:positionH>
                <wp:positionV relativeFrom="paragraph">
                  <wp:posOffset>-814070</wp:posOffset>
                </wp:positionV>
                <wp:extent cx="708660" cy="617220"/>
                <wp:effectExtent l="0" t="0" r="0" b="0"/>
                <wp:wrapNone/>
                <wp:docPr id="1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8660" cy="617220"/>
                          <a:chOff x="0" y="0"/>
                          <a:chExt cx="1116" cy="972"/>
                        </a:xfrm>
                      </wpg:grpSpPr>
                      <wps:wsp>
                        <wps:cNvPr id="12" name="Rectangle 9"/>
                        <wps:cNvSpPr>
                          <a:spLocks noChangeArrowheads="1"/>
                        </wps:cNvSpPr>
                        <wps:spPr bwMode="auto">
                          <a:xfrm>
                            <a:off x="504" y="0"/>
                            <a:ext cx="108" cy="574"/>
                          </a:xfrm>
                          <a:prstGeom prst="rect">
                            <a:avLst/>
                          </a:prstGeom>
                          <a:solidFill>
                            <a:srgbClr val="B7202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Rectangle 10"/>
                        <wps:cNvSpPr>
                          <a:spLocks noChangeArrowheads="1"/>
                        </wps:cNvSpPr>
                        <wps:spPr bwMode="auto">
                          <a:xfrm>
                            <a:off x="630" y="0"/>
                            <a:ext cx="108" cy="972"/>
                          </a:xfrm>
                          <a:prstGeom prst="rect">
                            <a:avLst/>
                          </a:prstGeom>
                          <a:solidFill>
                            <a:srgbClr val="D5642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11"/>
                        <wps:cNvSpPr>
                          <a:spLocks noChangeArrowheads="1"/>
                        </wps:cNvSpPr>
                        <wps:spPr bwMode="auto">
                          <a:xfrm>
                            <a:off x="378" y="0"/>
                            <a:ext cx="108" cy="708"/>
                          </a:xfrm>
                          <a:prstGeom prst="rect">
                            <a:avLst/>
                          </a:prstGeom>
                          <a:solidFill>
                            <a:srgbClr val="85288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Rectangle 12"/>
                        <wps:cNvSpPr>
                          <a:spLocks noChangeArrowheads="1"/>
                        </wps:cNvSpPr>
                        <wps:spPr bwMode="auto">
                          <a:xfrm>
                            <a:off x="882" y="0"/>
                            <a:ext cx="108" cy="468"/>
                          </a:xfrm>
                          <a:prstGeom prst="rect">
                            <a:avLst/>
                          </a:prstGeom>
                          <a:solidFill>
                            <a:srgbClr val="6D9B3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Rectangle 13"/>
                        <wps:cNvSpPr>
                          <a:spLocks noChangeArrowheads="1"/>
                        </wps:cNvSpPr>
                        <wps:spPr bwMode="auto">
                          <a:xfrm>
                            <a:off x="756" y="0"/>
                            <a:ext cx="108" cy="744"/>
                          </a:xfrm>
                          <a:prstGeom prst="rect">
                            <a:avLst/>
                          </a:prstGeom>
                          <a:solidFill>
                            <a:srgbClr val="FFC20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14"/>
                        <wps:cNvSpPr>
                          <a:spLocks noChangeArrowheads="1"/>
                        </wps:cNvSpPr>
                        <wps:spPr bwMode="auto">
                          <a:xfrm>
                            <a:off x="1008" y="0"/>
                            <a:ext cx="108" cy="574"/>
                          </a:xfrm>
                          <a:prstGeom prst="rect">
                            <a:avLst/>
                          </a:prstGeom>
                          <a:solidFill>
                            <a:srgbClr val="BEBCB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15"/>
                        <wps:cNvSpPr>
                          <a:spLocks noChangeArrowheads="1"/>
                        </wps:cNvSpPr>
                        <wps:spPr bwMode="auto">
                          <a:xfrm>
                            <a:off x="126" y="0"/>
                            <a:ext cx="108" cy="972"/>
                          </a:xfrm>
                          <a:prstGeom prst="rect">
                            <a:avLst/>
                          </a:prstGeom>
                          <a:solidFill>
                            <a:srgbClr val="104B9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16"/>
                        <wps:cNvSpPr>
                          <a:spLocks noChangeArrowheads="1"/>
                        </wps:cNvSpPr>
                        <wps:spPr bwMode="auto">
                          <a:xfrm>
                            <a:off x="252" y="0"/>
                            <a:ext cx="108" cy="574"/>
                          </a:xfrm>
                          <a:prstGeom prst="rect">
                            <a:avLst/>
                          </a:prstGeom>
                          <a:solidFill>
                            <a:srgbClr val="0B7DB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Rectangle 17"/>
                        <wps:cNvSpPr>
                          <a:spLocks noChangeArrowheads="1"/>
                        </wps:cNvSpPr>
                        <wps:spPr bwMode="auto">
                          <a:xfrm>
                            <a:off x="0" y="0"/>
                            <a:ext cx="108" cy="744"/>
                          </a:xfrm>
                          <a:prstGeom prst="rect">
                            <a:avLst/>
                          </a:prstGeom>
                          <a:solidFill>
                            <a:srgbClr val="18285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A421F9D" id="Group 8" o:spid="_x0000_s1026" style="position:absolute;margin-left:409.15pt;margin-top:-64.1pt;width:55.8pt;height:48.6pt;z-index:251658240" coordsize="1116,9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7KWXwMAAEgXAAAOAAAAZHJzL2Uyb0RvYy54bWzsmFtvmzAUx98n7TtYfl+4hFtQSdUkTTVp&#10;l2rdPoAD5qIBZjYJ7T79jk3a5tIxrQs8THlBGBv7nP/5+WDOxeV9kaMN5SJjZYCNkY4RLUMWZWUS&#10;4G9fl+88jERNyojkrKQBfqACX07fvrloKp+aLGV5RDmCSUrhN1WA07qufE0TYUoLIkasoiV0xowX&#10;pIYmT7SIkwZmL3LN1HVHaxiPKs5CKgQ8XbSdeKrmj2Ma1p/jWNAa5QEG22p15eq6kldtekH8hJMq&#10;zcKtGeQVVhQkK2HRp6kWpCZozbOjqYos5EywuB6FrNBYHGchVT6AN4Z+4M0NZ+tK+ZL4TVI9yQTS&#10;Huj06mnDT5sbXt1Vt7y1Hm4/sPC7AF20pkr83X7ZTtrBaNV8ZBHEk6xrphy/j3khpwCX0L3S9+FJ&#10;X3pfoxAeurrnOBCFELocwzXNrf5hCkE6eitMr7fvGYbhtG9NXFOGTCN+u56ycWuTjDlAJJ51Ev+m&#10;011KKqrkF1KHW46yCBg3MSpJAb5/AbpImeQUTaRRcnUY9qilaIVEJZunMIpecc6alJIIrDKUE3sv&#10;yIaAMPxRWVu3MDrW1tBhp0lhbdfak4j4FRf1DWUFkjcB5mC2ChnZfBB1q+bjEBlBwfIsWmZ5rho8&#10;Wc1zjjYENtDMNXXT3s6+Nywv5eCSydfaGeUTiE7rVCvOikUP4CBn7S6ErAE3KeM/MWpgBwZY/FgT&#10;TjHK35cg0sSwLLllVcOyYW2M+G7PareHlCFMFeAao/Z2XrfbfF3xLElhJUM5XbIrQDbOlOPSvtaq&#10;rbFAz1AYjY8xMtR+2MMCwtETR84Y9Ozg6HCrnZCjhe1YpnvmaPRXafs36QiywWE6MlR+GYijsQuJ&#10;p4MjSPp95SPPNj3POXN0Eo7sFzhSH9uBOPI8+LB2cGQ5vXHkLCaz8fLM0Uk4gpPaUT4aS20H4si1&#10;wYIOjlyrt/PRcjk39eszRyfhyH2BIxW5gTgydHmi7gCpz4P29Ww+W5xBOglIEMWjhKR+YoYCyexO&#10;SD0etA3dmk3OP2ziJBxNXuBIHT4H4si0uw9IPeYjfeYuZrNzPjoFR7KMcZSP1M/wQBx1//b3eDwy&#10;PNOz1VEQ6nf/b/lI1SShXKvKlNvSsqwH77ZVuem5AD79BQAA//8DAFBLAwQUAAYACAAAACEAVWDY&#10;++IAAAAMAQAADwAAAGRycy9kb3ducmV2LnhtbEyPwWrDMAyG74O+g1Fht9ZxwkaSxSmlbDuVwdrB&#10;2E2N1SQ0tkPsJunbzzutR0kfv76/2My6YyMNrrVGglhHwMhUVrWmlvB1fFulwJxHo7CzhiTcyMGm&#10;XDwUmCs7mU8aD75mIcS4HCU03vc5565qSKNb255MuJ3toNGHcai5GnAK4brjcRQ9c42tCR8a7GnX&#10;UHU5XLWE9wmnbSJex/3lvLv9HJ8+vveCpHxcztsXYJ5m/w/Dn35QhzI4nezVKMc6CalIk4BKWIk4&#10;jYEFJIuzDNgprBIRAS8Lfl+i/AUAAP//AwBQSwECLQAUAAYACAAAACEAtoM4kv4AAADhAQAAEwAA&#10;AAAAAAAAAAAAAAAAAAAAW0NvbnRlbnRfVHlwZXNdLnhtbFBLAQItABQABgAIAAAAIQA4/SH/1gAA&#10;AJQBAAALAAAAAAAAAAAAAAAAAC8BAABfcmVscy8ucmVsc1BLAQItABQABgAIAAAAIQCh77KWXwMA&#10;AEgXAAAOAAAAAAAAAAAAAAAAAC4CAABkcnMvZTJvRG9jLnhtbFBLAQItABQABgAIAAAAIQBVYNj7&#10;4gAAAAwBAAAPAAAAAAAAAAAAAAAAALkFAABkcnMvZG93bnJldi54bWxQSwUGAAAAAAQABADzAAAA&#10;yAYAAAAA&#10;">
                <v:rect id="Rectangle 9" o:spid="_x0000_s1027" style="position:absolute;left:504;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3nYwAAAANsAAAAPAAAAZHJzL2Rvd25yZXYueG1sRE9La8JA&#10;EL4L/Q/LFHrTTaUYia7SFgRvxaSH9jbNTh6YnQ2Z1aT/3hUKvc3H95ztfnKdutIgrWcDz4sEFHHp&#10;bcu1gc/iMF+DkoBssfNMBn5JYL97mG0xs37kE13zUKsYwpKhgSaEPtNayoYcysL3xJGr/OAwRDjU&#10;2g44xnDX6WWSrLTDlmNDgz29N1Se84sz8PUiH5V4ecPvIk2pPPDPumJjnh6n1w2oQFP4F/+5jzbO&#10;X8L9l3iA3t0AAAD//wMAUEsBAi0AFAAGAAgAAAAhANvh9svuAAAAhQEAABMAAAAAAAAAAAAAAAAA&#10;AAAAAFtDb250ZW50X1R5cGVzXS54bWxQSwECLQAUAAYACAAAACEAWvQsW78AAAAVAQAACwAAAAAA&#10;AAAAAAAAAAAfAQAAX3JlbHMvLnJlbHNQSwECLQAUAAYACAAAACEAcTN52MAAAADbAAAADwAAAAAA&#10;AAAAAAAAAAAHAgAAZHJzL2Rvd25yZXYueG1sUEsFBgAAAAADAAMAtwAAAPQCAAAAAA==&#10;" fillcolor="#b72025" stroked="f"/>
                <v:rect id="Rectangle 10" o:spid="_x0000_s1028" style="position:absolute;left:630;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2nYwQAAANsAAAAPAAAAZHJzL2Rvd25yZXYueG1sRE/fa8Iw&#10;EH4X9j+EG+xFZroVpHTGMgYbA92DVnw+krMpNpfSpNr994sw8O0+vp+3qibXiQsNofWs4GWRgSDW&#10;3rTcKDjUn88FiBCRDXaeScEvBajWD7MVlsZfeUeXfWxECuFQogIbY19KGbQlh2Hhe+LEnfzgMCY4&#10;NNIMeE3hrpOvWbaUDltODRZ7+rCkz/vRKch5Of/qNqN2W5MX/ripfwpbK/X0OL2/gYg0xbv43/1t&#10;0vwcbr+kA+T6DwAA//8DAFBLAQItABQABgAIAAAAIQDb4fbL7gAAAIUBAAATAAAAAAAAAAAAAAAA&#10;AAAAAABbQ29udGVudF9UeXBlc10ueG1sUEsBAi0AFAAGAAgAAAAhAFr0LFu/AAAAFQEAAAsAAAAA&#10;AAAAAAAAAAAAHwEAAF9yZWxzLy5yZWxzUEsBAi0AFAAGAAgAAAAhADPnadjBAAAA2wAAAA8AAAAA&#10;AAAAAAAAAAAABwIAAGRycy9kb3ducmV2LnhtbFBLBQYAAAAAAwADALcAAAD1AgAAAAA=&#10;" fillcolor="#d56427" stroked="f"/>
                <v:rect id="Rectangle 11" o:spid="_x0000_s1029" style="position:absolute;left:378;width:108;height:7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Nn9wgAAANsAAAAPAAAAZHJzL2Rvd25yZXYueG1sRE9Na8JA&#10;EL0L/odlhN50t1KKpK5SFaE5FNSEnqfZaRLMzobs1qT++q4geJvH+5zlerCNuFDna8canmcKBHHh&#10;TM2lhjzbTxcgfEA22DgmDX/kYb0aj5aYGNfzkS6nUIoYwj5BDVUIbSKlLyqy6GeuJY7cj+sshgi7&#10;UpoO+xhuGzlX6lVarDk2VNjStqLifPq1GjhdpNfvTZ0ezv2ny5Td5V+bq9ZPk+H9DUSgITzEd/eH&#10;ifNf4PZLPECu/gEAAP//AwBQSwECLQAUAAYACAAAACEA2+H2y+4AAACFAQAAEwAAAAAAAAAAAAAA&#10;AAAAAAAAW0NvbnRlbnRfVHlwZXNdLnhtbFBLAQItABQABgAIAAAAIQBa9CxbvwAAABUBAAALAAAA&#10;AAAAAAAAAAAAAB8BAABfcmVscy8ucmVsc1BLAQItABQABgAIAAAAIQBLtNn9wgAAANsAAAAPAAAA&#10;AAAAAAAAAAAAAAcCAABkcnMvZG93bnJldi54bWxQSwUGAAAAAAMAAwC3AAAA9gIAAAAA&#10;" fillcolor="#852886" stroked="f"/>
                <v:rect id="Rectangle 12" o:spid="_x0000_s1030" style="position:absolute;left:882;width:108;height:4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3WMwQAAANsAAAAPAAAAZHJzL2Rvd25yZXYueG1sRE9LasMw&#10;EN0Hegcxhe4SuTF1jBMlFJdCmp3dHmCwJrapNTKW/GlPHxUK2c3jfedwWkwnJhpca1nB8yYCQVxZ&#10;3XKt4OvzfZ2CcB5ZY2eZFPyQg9PxYXXATNuZC5pKX4sQwi5DBY33fSalqxoy6Da2Jw7c1Q4GfYBD&#10;LfWAcwg3ndxGUSINthwaGuwpb6j6LkejwKTRuKU4/x3TOO6LpNh9XN52Sj09Lq97EJ4Wfxf/u886&#10;zH+Bv1/CAfJ4AwAA//8DAFBLAQItABQABgAIAAAAIQDb4fbL7gAAAIUBAAATAAAAAAAAAAAAAAAA&#10;AAAAAABbQ29udGVudF9UeXBlc10ueG1sUEsBAi0AFAAGAAgAAAAhAFr0LFu/AAAAFQEAAAsAAAAA&#10;AAAAAAAAAAAAHwEAAF9yZWxzLy5yZWxzUEsBAi0AFAAGAAgAAAAhAOwDdYzBAAAA2wAAAA8AAAAA&#10;AAAAAAAAAAAABwIAAGRycy9kb3ducmV2LnhtbFBLBQYAAAAAAwADALcAAAD1AgAAAAA=&#10;" fillcolor="#6d9b3f" stroked="f"/>
                <v:rect id="Rectangle 13" o:spid="_x0000_s1031" style="position:absolute;left:756;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uExvAAAANsAAAAPAAAAZHJzL2Rvd25yZXYueG1sRE9fCwFB&#10;EH9XvsM2yht7FOlYkiLkgcP7dDvuLrez1+3ifHurlLf59fs7s0VjSvGk2hWWFQz6EQji1OqCMwWX&#10;87o3AeE8ssbSMil4k4PFvN2aYazti0/0THwmQgi7GBXk3lexlC7NyaDr24o4cDdbG/QB1pnUNb5C&#10;uCnlMIrG0mDBoSHHilY5pffkYRQcjqP7Y3+xNExuK3pfT2bXpBulup1mOQXhqfF/8c+91WH+GL6/&#10;hAPk/AMAAP//AwBQSwECLQAUAAYACAAAACEA2+H2y+4AAACFAQAAEwAAAAAAAAAAAAAAAAAAAAAA&#10;W0NvbnRlbnRfVHlwZXNdLnhtbFBLAQItABQABgAIAAAAIQBa9CxbvwAAABUBAAALAAAAAAAAAAAA&#10;AAAAAB8BAABfcmVscy8ucmVsc1BLAQItABQABgAIAAAAIQBaHuExvAAAANsAAAAPAAAAAAAAAAAA&#10;AAAAAAcCAABkcnMvZG93bnJldi54bWxQSwUGAAAAAAMAAwC3AAAA8AIAAAAA&#10;" fillcolor="#ffc20e" stroked="f"/>
                <v:rect id="Rectangle 14" o:spid="_x0000_s1032" style="position:absolute;left:1008;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MnTwQAAANsAAAAPAAAAZHJzL2Rvd25yZXYueG1sRE9Li8Iw&#10;EL4L/ocwgjdNfbAuXaOIoIjuxSrsHodm+sBmUpuo9d+bhQVv8/E9Z75sTSXu1LjSsoLRMAJBnFpd&#10;cq7gfNoMPkE4j6yxskwKnuRgueh25hhr++Aj3ROfixDCLkYFhfd1LKVLCzLohrYmDlxmG4M+wCaX&#10;usFHCDeVHEfRhzRYcmgosKZ1QekluRkFk9pNJ8lvvjn44/fPPjttk+y6Varfa1dfIDy1/i3+d+90&#10;mD+Dv1/CAXLxAgAA//8DAFBLAQItABQABgAIAAAAIQDb4fbL7gAAAIUBAAATAAAAAAAAAAAAAAAA&#10;AAAAAABbQ29udGVudF9UeXBlc10ueG1sUEsBAi0AFAAGAAgAAAAhAFr0LFu/AAAAFQEAAAsAAAAA&#10;AAAAAAAAAAAAHwEAAF9yZWxzLy5yZWxzUEsBAi0AFAAGAAgAAAAhAMp0ydPBAAAA2wAAAA8AAAAA&#10;AAAAAAAAAAAABwIAAGRycy9kb3ducmV2LnhtbFBLBQYAAAAAAwADALcAAAD1AgAAAAA=&#10;" fillcolor="#bebcbd" stroked="f"/>
                <v:rect id="Rectangle 15" o:spid="_x0000_s1033" style="position:absolute;left:126;width:108;height: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FZWxgAAANsAAAAPAAAAZHJzL2Rvd25yZXYueG1sRI9Ba8JA&#10;EIXvgv9hGaEX0U0tFImuYksL7UFao6DHITsmsdnZmF01/vvOodDbDO/Ne9/Ml52r1ZXaUHk28DhO&#10;QBHn3lZcGNht30dTUCEiW6w9k4E7BVgu+r05ptbfeEPXLBZKQjikaKCMsUm1DnlJDsPYN8SiHX3r&#10;MMraFtq2eJNwV+tJkjxrhxVLQ4kNvZaU/2QXZ2B4ZqTP0/c0+zrYycs5e7q8rffGPAy61QxUpC7+&#10;m/+uP6zgC6z8IgPoxS8AAAD//wMAUEsBAi0AFAAGAAgAAAAhANvh9svuAAAAhQEAABMAAAAAAAAA&#10;AAAAAAAAAAAAAFtDb250ZW50X1R5cGVzXS54bWxQSwECLQAUAAYACAAAACEAWvQsW78AAAAVAQAA&#10;CwAAAAAAAAAAAAAAAAAfAQAAX3JlbHMvLnJlbHNQSwECLQAUAAYACAAAACEA3GBWVsYAAADbAAAA&#10;DwAAAAAAAAAAAAAAAAAHAgAAZHJzL2Rvd25yZXYueG1sUEsFBgAAAAADAAMAtwAAAPoCAAAAAA==&#10;" fillcolor="#104b95" stroked="f"/>
                <v:rect id="Rectangle 16" o:spid="_x0000_s1034" style="position:absolute;left:252;width:108;height: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PhowQAAANsAAAAPAAAAZHJzL2Rvd25yZXYueG1sRE/NasJA&#10;EL4XfIdlBC+iGz2EGrNKUQo9pTTmAcbsuAnNzobsGtM+fbdQ6G0+vt/Jj5PtxEiDbx0r2KwTEMS1&#10;0y0bBdXldfUMwgdkjZ1jUvBFHo6H2VOOmXYP/qCxDEbEEPYZKmhC6DMpfd2QRb92PXHkbm6wGCIc&#10;jNQDPmK47eQ2SVJpseXY0GBPp4bqz/JuFZhiV23er+acpul4t2FJ32ZZKLWYTy97EIGm8C/+c7/p&#10;OH8Hv7/EA+ThBwAA//8DAFBLAQItABQABgAIAAAAIQDb4fbL7gAAAIUBAAATAAAAAAAAAAAAAAAA&#10;AAAAAABbQ29udGVudF9UeXBlc10ueG1sUEsBAi0AFAAGAAgAAAAhAFr0LFu/AAAAFQEAAAsAAAAA&#10;AAAAAAAAAAAAHwEAAF9yZWxzLy5yZWxzUEsBAi0AFAAGAAgAAAAhAM7M+GjBAAAA2wAAAA8AAAAA&#10;AAAAAAAAAAAABwIAAGRycy9kb3ducmV2LnhtbFBLBQYAAAAAAwADALcAAAD1AgAAAAA=&#10;" fillcolor="#0b7dbb" stroked="f"/>
                <v:rect id="Rectangle 17" o:spid="_x0000_s1035" style="position:absolute;width:108;height: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7nwwwAAANsAAAAPAAAAZHJzL2Rvd25yZXYueG1sRE9Na8JA&#10;EL0L/Q/LCN50YyjapK7SFgqCRmzaS29DdpqEZmdDdk3S/nr3IHh8vO/NbjSN6KlztWUFy0UEgriw&#10;uuZSwdfn+/wJhPPIGhvLpOCPHOy2D5MNptoO/EF97ksRQtilqKDyvk2ldEVFBt3CtsSB+7GdQR9g&#10;V0rd4RDCTSPjKFpJgzWHhgpbequo+M0vRsHpO1tn51fZroZ19n8wxyTJH71Ss+n48gzC0+jv4pt7&#10;rxXEYX34En6A3F4BAAD//wMAUEsBAi0AFAAGAAgAAAAhANvh9svuAAAAhQEAABMAAAAAAAAAAAAA&#10;AAAAAAAAAFtDb250ZW50X1R5cGVzXS54bWxQSwECLQAUAAYACAAAACEAWvQsW78AAAAVAQAACwAA&#10;AAAAAAAAAAAAAAAfAQAAX3JlbHMvLnJlbHNQSwECLQAUAAYACAAAACEAMSO58MMAAADbAAAADwAA&#10;AAAAAAAAAAAAAAAHAgAAZHJzL2Rvd25yZXYueG1sUEsFBgAAAAADAAMAtwAAAPcCAAAAAA==&#10;" fillcolor="#182853" stroked="f"/>
              </v:group>
            </w:pict>
          </mc:Fallback>
        </mc:AlternateContent>
      </w:r>
      <w:r w:rsidR="00A910B3" w:rsidRPr="00A910B3">
        <w:rPr>
          <w:noProof/>
          <w:sz w:val="20"/>
          <w:szCs w:val="20"/>
        </w:rPr>
        <mc:AlternateContent>
          <mc:Choice Requires="wps">
            <w:drawing>
              <wp:anchor distT="0" distB="0" distL="0" distR="0" simplePos="0" relativeHeight="251660288" behindDoc="1" locked="0" layoutInCell="1" allowOverlap="1" wp14:anchorId="0F2CFFD6" wp14:editId="4C5F62C9">
                <wp:simplePos x="0" y="0"/>
                <wp:positionH relativeFrom="page">
                  <wp:posOffset>899795</wp:posOffset>
                </wp:positionH>
                <wp:positionV relativeFrom="paragraph">
                  <wp:posOffset>28575</wp:posOffset>
                </wp:positionV>
                <wp:extent cx="1028700" cy="221615"/>
                <wp:effectExtent l="0" t="0" r="0" b="6985"/>
                <wp:wrapTopAndBottom/>
                <wp:docPr id="10"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28700" cy="221615"/>
                        </a:xfrm>
                        <a:custGeom>
                          <a:avLst/>
                          <a:gdLst>
                            <a:gd name="T0" fmla="*/ 101612700 w 1620"/>
                            <a:gd name="T1" fmla="*/ 154031950 h 349"/>
                            <a:gd name="T2" fmla="*/ 91935300 w 1620"/>
                            <a:gd name="T3" fmla="*/ 131048125 h 349"/>
                            <a:gd name="T4" fmla="*/ 94354650 w 1620"/>
                            <a:gd name="T5" fmla="*/ 108870750 h 349"/>
                            <a:gd name="T6" fmla="*/ 68145025 w 1620"/>
                            <a:gd name="T7" fmla="*/ 79435325 h 349"/>
                            <a:gd name="T8" fmla="*/ 65322450 w 1620"/>
                            <a:gd name="T9" fmla="*/ 181854475 h 349"/>
                            <a:gd name="T10" fmla="*/ 43145075 w 1620"/>
                            <a:gd name="T11" fmla="*/ 186289950 h 349"/>
                            <a:gd name="T12" fmla="*/ 55645050 w 1620"/>
                            <a:gd name="T13" fmla="*/ 162096450 h 349"/>
                            <a:gd name="T14" fmla="*/ 68145025 w 1620"/>
                            <a:gd name="T15" fmla="*/ 170564175 h 349"/>
                            <a:gd name="T16" fmla="*/ 57257950 w 1620"/>
                            <a:gd name="T17" fmla="*/ 124999750 h 349"/>
                            <a:gd name="T18" fmla="*/ 39919275 w 1620"/>
                            <a:gd name="T19" fmla="*/ 131048125 h 349"/>
                            <a:gd name="T20" fmla="*/ 53628925 w 1620"/>
                            <a:gd name="T21" fmla="*/ 110886875 h 349"/>
                            <a:gd name="T22" fmla="*/ 52822475 w 1620"/>
                            <a:gd name="T23" fmla="*/ 77419200 h 349"/>
                            <a:gd name="T24" fmla="*/ 78628875 w 1620"/>
                            <a:gd name="T25" fmla="*/ 214918925 h 349"/>
                            <a:gd name="T26" fmla="*/ 108064300 w 1620"/>
                            <a:gd name="T27" fmla="*/ 177822225 h 349"/>
                            <a:gd name="T28" fmla="*/ 113709450 w 1620"/>
                            <a:gd name="T29" fmla="*/ 129838450 h 349"/>
                            <a:gd name="T30" fmla="*/ 195160900 w 1620"/>
                            <a:gd name="T31" fmla="*/ 217741500 h 349"/>
                            <a:gd name="T32" fmla="*/ 193144775 w 1620"/>
                            <a:gd name="T33" fmla="*/ 164515800 h 349"/>
                            <a:gd name="T34" fmla="*/ 195160900 w 1620"/>
                            <a:gd name="T35" fmla="*/ 112096550 h 349"/>
                            <a:gd name="T36" fmla="*/ 242741450 w 1620"/>
                            <a:gd name="T37" fmla="*/ 77419200 h 349"/>
                            <a:gd name="T38" fmla="*/ 285080075 w 1620"/>
                            <a:gd name="T39" fmla="*/ 217741500 h 349"/>
                            <a:gd name="T40" fmla="*/ 409676600 w 1620"/>
                            <a:gd name="T41" fmla="*/ 120564275 h 349"/>
                            <a:gd name="T42" fmla="*/ 404434675 w 1620"/>
                            <a:gd name="T43" fmla="*/ 172177075 h 349"/>
                            <a:gd name="T44" fmla="*/ 372983125 w 1620"/>
                            <a:gd name="T45" fmla="*/ 203628625 h 349"/>
                            <a:gd name="T46" fmla="*/ 400402425 w 1620"/>
                            <a:gd name="T47" fmla="*/ 147983575 h 349"/>
                            <a:gd name="T48" fmla="*/ 393950825 w 1620"/>
                            <a:gd name="T49" fmla="*/ 147983575 h 349"/>
                            <a:gd name="T50" fmla="*/ 346370275 w 1620"/>
                            <a:gd name="T51" fmla="*/ 200806050 h 349"/>
                            <a:gd name="T52" fmla="*/ 383466975 w 1620"/>
                            <a:gd name="T53" fmla="*/ 167338375 h 349"/>
                            <a:gd name="T54" fmla="*/ 380644400 w 1620"/>
                            <a:gd name="T55" fmla="*/ 122177175 h 349"/>
                            <a:gd name="T56" fmla="*/ 368950875 w 1620"/>
                            <a:gd name="T57" fmla="*/ 176612550 h 349"/>
                            <a:gd name="T58" fmla="*/ 354434775 w 1620"/>
                            <a:gd name="T59" fmla="*/ 183467375 h 349"/>
                            <a:gd name="T60" fmla="*/ 373789575 w 1620"/>
                            <a:gd name="T61" fmla="*/ 147177125 h 349"/>
                            <a:gd name="T62" fmla="*/ 364515400 w 1620"/>
                            <a:gd name="T63" fmla="*/ 162499675 h 349"/>
                            <a:gd name="T64" fmla="*/ 331450950 w 1620"/>
                            <a:gd name="T65" fmla="*/ 112096550 h 349"/>
                            <a:gd name="T66" fmla="*/ 366934750 w 1620"/>
                            <a:gd name="T67" fmla="*/ 147177125 h 349"/>
                            <a:gd name="T68" fmla="*/ 354838000 w 1620"/>
                            <a:gd name="T69" fmla="*/ 112096550 h 349"/>
                            <a:gd name="T70" fmla="*/ 368950875 w 1620"/>
                            <a:gd name="T71" fmla="*/ 118548150 h 349"/>
                            <a:gd name="T72" fmla="*/ 375402475 w 1620"/>
                            <a:gd name="T73" fmla="*/ 112096550 h 349"/>
                            <a:gd name="T74" fmla="*/ 365321850 w 1620"/>
                            <a:gd name="T75" fmla="*/ 99596575 h 349"/>
                            <a:gd name="T76" fmla="*/ 393950825 w 1620"/>
                            <a:gd name="T77" fmla="*/ 147983575 h 349"/>
                            <a:gd name="T78" fmla="*/ 372983125 w 1620"/>
                            <a:gd name="T79" fmla="*/ 91935300 h 349"/>
                            <a:gd name="T80" fmla="*/ 404434675 w 1620"/>
                            <a:gd name="T81" fmla="*/ 122983625 h 349"/>
                            <a:gd name="T82" fmla="*/ 372176675 w 1620"/>
                            <a:gd name="T83" fmla="*/ 83467575 h 349"/>
                            <a:gd name="T84" fmla="*/ 291934900 w 1620"/>
                            <a:gd name="T85" fmla="*/ 217741500 h 349"/>
                            <a:gd name="T86" fmla="*/ 394354050 w 1620"/>
                            <a:gd name="T87" fmla="*/ 197177025 h 349"/>
                            <a:gd name="T88" fmla="*/ 423386250 w 1620"/>
                            <a:gd name="T89" fmla="*/ 77419200 h 349"/>
                            <a:gd name="T90" fmla="*/ 423386250 w 1620"/>
                            <a:gd name="T91" fmla="*/ 183064150 h 349"/>
                            <a:gd name="T92" fmla="*/ 462902300 w 1620"/>
                            <a:gd name="T93" fmla="*/ 183064150 h 349"/>
                            <a:gd name="T94" fmla="*/ 462902300 w 1620"/>
                            <a:gd name="T95" fmla="*/ 129838450 h 349"/>
                            <a:gd name="T96" fmla="*/ 653224500 w 1620"/>
                            <a:gd name="T97" fmla="*/ 77419200 h 349"/>
                            <a:gd name="T98" fmla="*/ 551611800 w 1620"/>
                            <a:gd name="T99" fmla="*/ 77419200 h 349"/>
                            <a:gd name="T100" fmla="*/ 552821475 w 1620"/>
                            <a:gd name="T101" fmla="*/ 138306175 h 349"/>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Lst>
                          <a:ahLst/>
                          <a:cxnLst>
                            <a:cxn ang="T102">
                              <a:pos x="T0" y="T1"/>
                            </a:cxn>
                            <a:cxn ang="T103">
                              <a:pos x="T2" y="T3"/>
                            </a:cxn>
                            <a:cxn ang="T104">
                              <a:pos x="T4" y="T5"/>
                            </a:cxn>
                            <a:cxn ang="T105">
                              <a:pos x="T6" y="T7"/>
                            </a:cxn>
                            <a:cxn ang="T106">
                              <a:pos x="T8" y="T9"/>
                            </a:cxn>
                            <a:cxn ang="T107">
                              <a:pos x="T10" y="T11"/>
                            </a:cxn>
                            <a:cxn ang="T108">
                              <a:pos x="T12" y="T13"/>
                            </a:cxn>
                            <a:cxn ang="T109">
                              <a:pos x="T14" y="T15"/>
                            </a:cxn>
                            <a:cxn ang="T110">
                              <a:pos x="T16" y="T17"/>
                            </a:cxn>
                            <a:cxn ang="T111">
                              <a:pos x="T18" y="T19"/>
                            </a:cxn>
                            <a:cxn ang="T112">
                              <a:pos x="T20" y="T21"/>
                            </a:cxn>
                            <a:cxn ang="T113">
                              <a:pos x="T22" y="T23"/>
                            </a:cxn>
                            <a:cxn ang="T114">
                              <a:pos x="T24" y="T25"/>
                            </a:cxn>
                            <a:cxn ang="T115">
                              <a:pos x="T26" y="T27"/>
                            </a:cxn>
                            <a:cxn ang="T116">
                              <a:pos x="T28" y="T29"/>
                            </a:cxn>
                            <a:cxn ang="T117">
                              <a:pos x="T30" y="T31"/>
                            </a:cxn>
                            <a:cxn ang="T118">
                              <a:pos x="T32" y="T33"/>
                            </a:cxn>
                            <a:cxn ang="T119">
                              <a:pos x="T34" y="T35"/>
                            </a:cxn>
                            <a:cxn ang="T120">
                              <a:pos x="T36" y="T37"/>
                            </a:cxn>
                            <a:cxn ang="T121">
                              <a:pos x="T38" y="T39"/>
                            </a:cxn>
                            <a:cxn ang="T122">
                              <a:pos x="T40" y="T41"/>
                            </a:cxn>
                            <a:cxn ang="T123">
                              <a:pos x="T42" y="T43"/>
                            </a:cxn>
                            <a:cxn ang="T124">
                              <a:pos x="T44" y="T45"/>
                            </a:cxn>
                            <a:cxn ang="T125">
                              <a:pos x="T46" y="T47"/>
                            </a:cxn>
                            <a:cxn ang="T126">
                              <a:pos x="T48" y="T49"/>
                            </a:cxn>
                            <a:cxn ang="T127">
                              <a:pos x="T50" y="T51"/>
                            </a:cxn>
                            <a:cxn ang="T128">
                              <a:pos x="T52" y="T53"/>
                            </a:cxn>
                            <a:cxn ang="T129">
                              <a:pos x="T54" y="T55"/>
                            </a:cxn>
                            <a:cxn ang="T130">
                              <a:pos x="T56" y="T57"/>
                            </a:cxn>
                            <a:cxn ang="T131">
                              <a:pos x="T58" y="T59"/>
                            </a:cxn>
                            <a:cxn ang="T132">
                              <a:pos x="T60" y="T61"/>
                            </a:cxn>
                            <a:cxn ang="T133">
                              <a:pos x="T62" y="T63"/>
                            </a:cxn>
                            <a:cxn ang="T134">
                              <a:pos x="T64" y="T65"/>
                            </a:cxn>
                            <a:cxn ang="T135">
                              <a:pos x="T66" y="T67"/>
                            </a:cxn>
                            <a:cxn ang="T136">
                              <a:pos x="T68" y="T69"/>
                            </a:cxn>
                            <a:cxn ang="T137">
                              <a:pos x="T70" y="T71"/>
                            </a:cxn>
                            <a:cxn ang="T138">
                              <a:pos x="T72" y="T73"/>
                            </a:cxn>
                            <a:cxn ang="T139">
                              <a:pos x="T74" y="T75"/>
                            </a:cxn>
                            <a:cxn ang="T140">
                              <a:pos x="T76" y="T77"/>
                            </a:cxn>
                            <a:cxn ang="T141">
                              <a:pos x="T78" y="T79"/>
                            </a:cxn>
                            <a:cxn ang="T142">
                              <a:pos x="T80" y="T81"/>
                            </a:cxn>
                            <a:cxn ang="T143">
                              <a:pos x="T82" y="T83"/>
                            </a:cxn>
                            <a:cxn ang="T144">
                              <a:pos x="T84" y="T85"/>
                            </a:cxn>
                            <a:cxn ang="T145">
                              <a:pos x="T86" y="T87"/>
                            </a:cxn>
                            <a:cxn ang="T146">
                              <a:pos x="T88" y="T89"/>
                            </a:cxn>
                            <a:cxn ang="T147">
                              <a:pos x="T90" y="T91"/>
                            </a:cxn>
                            <a:cxn ang="T148">
                              <a:pos x="T92" y="T93"/>
                            </a:cxn>
                            <a:cxn ang="T149">
                              <a:pos x="T94" y="T95"/>
                            </a:cxn>
                            <a:cxn ang="T150">
                              <a:pos x="T96" y="T97"/>
                            </a:cxn>
                            <a:cxn ang="T151">
                              <a:pos x="T98" y="T99"/>
                            </a:cxn>
                            <a:cxn ang="T152">
                              <a:pos x="T100" y="T101"/>
                            </a:cxn>
                          </a:cxnLst>
                          <a:rect l="0" t="0" r="r" b="b"/>
                          <a:pathLst>
                            <a:path w="1620" h="349">
                              <a:moveTo>
                                <a:pt x="268" y="249"/>
                              </a:moveTo>
                              <a:lnTo>
                                <a:pt x="264" y="216"/>
                              </a:lnTo>
                              <a:lnTo>
                                <a:pt x="260" y="209"/>
                              </a:lnTo>
                              <a:lnTo>
                                <a:pt x="252" y="190"/>
                              </a:lnTo>
                              <a:lnTo>
                                <a:pt x="232" y="172"/>
                              </a:lnTo>
                              <a:lnTo>
                                <a:pt x="205" y="161"/>
                              </a:lnTo>
                              <a:lnTo>
                                <a:pt x="219" y="149"/>
                              </a:lnTo>
                              <a:lnTo>
                                <a:pt x="228" y="133"/>
                              </a:lnTo>
                              <a:lnTo>
                                <a:pt x="229" y="133"/>
                              </a:lnTo>
                              <a:lnTo>
                                <a:pt x="234" y="115"/>
                              </a:lnTo>
                              <a:lnTo>
                                <a:pt x="236" y="93"/>
                              </a:lnTo>
                              <a:lnTo>
                                <a:pt x="234" y="78"/>
                              </a:lnTo>
                              <a:lnTo>
                                <a:pt x="230" y="53"/>
                              </a:lnTo>
                              <a:lnTo>
                                <a:pt x="210" y="24"/>
                              </a:lnTo>
                              <a:lnTo>
                                <a:pt x="177" y="6"/>
                              </a:lnTo>
                              <a:lnTo>
                                <a:pt x="169" y="5"/>
                              </a:lnTo>
                              <a:lnTo>
                                <a:pt x="169" y="231"/>
                              </a:lnTo>
                              <a:lnTo>
                                <a:pt x="169" y="248"/>
                              </a:lnTo>
                              <a:lnTo>
                                <a:pt x="166" y="254"/>
                              </a:lnTo>
                              <a:lnTo>
                                <a:pt x="162" y="259"/>
                              </a:lnTo>
                              <a:lnTo>
                                <a:pt x="151" y="265"/>
                              </a:lnTo>
                              <a:lnTo>
                                <a:pt x="137" y="269"/>
                              </a:lnTo>
                              <a:lnTo>
                                <a:pt x="121" y="270"/>
                              </a:lnTo>
                              <a:lnTo>
                                <a:pt x="107" y="270"/>
                              </a:lnTo>
                              <a:lnTo>
                                <a:pt x="99" y="270"/>
                              </a:lnTo>
                              <a:lnTo>
                                <a:pt x="99" y="209"/>
                              </a:lnTo>
                              <a:lnTo>
                                <a:pt x="124" y="209"/>
                              </a:lnTo>
                              <a:lnTo>
                                <a:pt x="138" y="210"/>
                              </a:lnTo>
                              <a:lnTo>
                                <a:pt x="151" y="213"/>
                              </a:lnTo>
                              <a:lnTo>
                                <a:pt x="161" y="219"/>
                              </a:lnTo>
                              <a:lnTo>
                                <a:pt x="166" y="224"/>
                              </a:lnTo>
                              <a:lnTo>
                                <a:pt x="169" y="231"/>
                              </a:lnTo>
                              <a:lnTo>
                                <a:pt x="169" y="5"/>
                              </a:lnTo>
                              <a:lnTo>
                                <a:pt x="145" y="2"/>
                              </a:lnTo>
                              <a:lnTo>
                                <a:pt x="145" y="105"/>
                              </a:lnTo>
                              <a:lnTo>
                                <a:pt x="142" y="118"/>
                              </a:lnTo>
                              <a:lnTo>
                                <a:pt x="135" y="126"/>
                              </a:lnTo>
                              <a:lnTo>
                                <a:pt x="122" y="131"/>
                              </a:lnTo>
                              <a:lnTo>
                                <a:pt x="103" y="133"/>
                              </a:lnTo>
                              <a:lnTo>
                                <a:pt x="99" y="133"/>
                              </a:lnTo>
                              <a:lnTo>
                                <a:pt x="99" y="78"/>
                              </a:lnTo>
                              <a:lnTo>
                                <a:pt x="119" y="79"/>
                              </a:lnTo>
                              <a:lnTo>
                                <a:pt x="133" y="83"/>
                              </a:lnTo>
                              <a:lnTo>
                                <a:pt x="142" y="91"/>
                              </a:lnTo>
                              <a:lnTo>
                                <a:pt x="145" y="105"/>
                              </a:lnTo>
                              <a:lnTo>
                                <a:pt x="145" y="2"/>
                              </a:lnTo>
                              <a:lnTo>
                                <a:pt x="131" y="0"/>
                              </a:lnTo>
                              <a:lnTo>
                                <a:pt x="0" y="0"/>
                              </a:lnTo>
                              <a:lnTo>
                                <a:pt x="0" y="348"/>
                              </a:lnTo>
                              <a:lnTo>
                                <a:pt x="140" y="348"/>
                              </a:lnTo>
                              <a:lnTo>
                                <a:pt x="195" y="341"/>
                              </a:lnTo>
                              <a:lnTo>
                                <a:pt x="235" y="322"/>
                              </a:lnTo>
                              <a:lnTo>
                                <a:pt x="259" y="291"/>
                              </a:lnTo>
                              <a:lnTo>
                                <a:pt x="264" y="270"/>
                              </a:lnTo>
                              <a:lnTo>
                                <a:pt x="268" y="249"/>
                              </a:lnTo>
                              <a:close/>
                              <a:moveTo>
                                <a:pt x="484" y="0"/>
                              </a:moveTo>
                              <a:lnTo>
                                <a:pt x="282" y="0"/>
                              </a:lnTo>
                              <a:lnTo>
                                <a:pt x="282" y="86"/>
                              </a:lnTo>
                              <a:lnTo>
                                <a:pt x="282" y="130"/>
                              </a:lnTo>
                              <a:lnTo>
                                <a:pt x="282" y="216"/>
                              </a:lnTo>
                              <a:lnTo>
                                <a:pt x="282" y="262"/>
                              </a:lnTo>
                              <a:lnTo>
                                <a:pt x="282" y="348"/>
                              </a:lnTo>
                              <a:lnTo>
                                <a:pt x="484" y="348"/>
                              </a:lnTo>
                              <a:lnTo>
                                <a:pt x="484" y="262"/>
                              </a:lnTo>
                              <a:lnTo>
                                <a:pt x="380" y="262"/>
                              </a:lnTo>
                              <a:lnTo>
                                <a:pt x="380" y="216"/>
                              </a:lnTo>
                              <a:lnTo>
                                <a:pt x="479" y="216"/>
                              </a:lnTo>
                              <a:lnTo>
                                <a:pt x="479" y="130"/>
                              </a:lnTo>
                              <a:lnTo>
                                <a:pt x="380" y="130"/>
                              </a:lnTo>
                              <a:lnTo>
                                <a:pt x="380" y="86"/>
                              </a:lnTo>
                              <a:lnTo>
                                <a:pt x="484" y="86"/>
                              </a:lnTo>
                              <a:lnTo>
                                <a:pt x="484" y="0"/>
                              </a:lnTo>
                              <a:close/>
                              <a:moveTo>
                                <a:pt x="707" y="262"/>
                              </a:moveTo>
                              <a:lnTo>
                                <a:pt x="602" y="262"/>
                              </a:lnTo>
                              <a:lnTo>
                                <a:pt x="602" y="0"/>
                              </a:lnTo>
                              <a:lnTo>
                                <a:pt x="503" y="0"/>
                              </a:lnTo>
                              <a:lnTo>
                                <a:pt x="503" y="262"/>
                              </a:lnTo>
                              <a:lnTo>
                                <a:pt x="503" y="348"/>
                              </a:lnTo>
                              <a:lnTo>
                                <a:pt x="707" y="348"/>
                              </a:lnTo>
                              <a:lnTo>
                                <a:pt x="707" y="262"/>
                              </a:lnTo>
                              <a:close/>
                              <a:moveTo>
                                <a:pt x="1030" y="175"/>
                              </a:moveTo>
                              <a:lnTo>
                                <a:pt x="1030" y="173"/>
                              </a:lnTo>
                              <a:lnTo>
                                <a:pt x="1016" y="107"/>
                              </a:lnTo>
                              <a:lnTo>
                                <a:pt x="1014" y="103"/>
                              </a:lnTo>
                              <a:lnTo>
                                <a:pt x="1014" y="173"/>
                              </a:lnTo>
                              <a:lnTo>
                                <a:pt x="1014" y="175"/>
                              </a:lnTo>
                              <a:lnTo>
                                <a:pt x="1003" y="235"/>
                              </a:lnTo>
                              <a:lnTo>
                                <a:pt x="975" y="281"/>
                              </a:lnTo>
                              <a:lnTo>
                                <a:pt x="932" y="315"/>
                              </a:lnTo>
                              <a:lnTo>
                                <a:pt x="880" y="334"/>
                              </a:lnTo>
                              <a:lnTo>
                                <a:pt x="925" y="313"/>
                              </a:lnTo>
                              <a:lnTo>
                                <a:pt x="932" y="306"/>
                              </a:lnTo>
                              <a:lnTo>
                                <a:pt x="961" y="278"/>
                              </a:lnTo>
                              <a:lnTo>
                                <a:pt x="984" y="232"/>
                              </a:lnTo>
                              <a:lnTo>
                                <a:pt x="993" y="175"/>
                              </a:lnTo>
                              <a:lnTo>
                                <a:pt x="993" y="173"/>
                              </a:lnTo>
                              <a:lnTo>
                                <a:pt x="984" y="117"/>
                              </a:lnTo>
                              <a:lnTo>
                                <a:pt x="977" y="102"/>
                              </a:lnTo>
                              <a:lnTo>
                                <a:pt x="977" y="175"/>
                              </a:lnTo>
                              <a:lnTo>
                                <a:pt x="968" y="226"/>
                              </a:lnTo>
                              <a:lnTo>
                                <a:pt x="943" y="265"/>
                              </a:lnTo>
                              <a:lnTo>
                                <a:pt x="906" y="292"/>
                              </a:lnTo>
                              <a:lnTo>
                                <a:pt x="859" y="306"/>
                              </a:lnTo>
                              <a:lnTo>
                                <a:pt x="900" y="290"/>
                              </a:lnTo>
                              <a:lnTo>
                                <a:pt x="915" y="276"/>
                              </a:lnTo>
                              <a:lnTo>
                                <a:pt x="931" y="262"/>
                              </a:lnTo>
                              <a:lnTo>
                                <a:pt x="951" y="223"/>
                              </a:lnTo>
                              <a:lnTo>
                                <a:pt x="959" y="175"/>
                              </a:lnTo>
                              <a:lnTo>
                                <a:pt x="959" y="173"/>
                              </a:lnTo>
                              <a:lnTo>
                                <a:pt x="951" y="125"/>
                              </a:lnTo>
                              <a:lnTo>
                                <a:pt x="944" y="111"/>
                              </a:lnTo>
                              <a:lnTo>
                                <a:pt x="944" y="173"/>
                              </a:lnTo>
                              <a:lnTo>
                                <a:pt x="944" y="175"/>
                              </a:lnTo>
                              <a:lnTo>
                                <a:pt x="936" y="216"/>
                              </a:lnTo>
                              <a:lnTo>
                                <a:pt x="915" y="246"/>
                              </a:lnTo>
                              <a:lnTo>
                                <a:pt x="883" y="266"/>
                              </a:lnTo>
                              <a:lnTo>
                                <a:pt x="844" y="276"/>
                              </a:lnTo>
                              <a:lnTo>
                                <a:pt x="878" y="264"/>
                              </a:lnTo>
                              <a:lnTo>
                                <a:pt x="879" y="263"/>
                              </a:lnTo>
                              <a:lnTo>
                                <a:pt x="904" y="243"/>
                              </a:lnTo>
                              <a:lnTo>
                                <a:pt x="921" y="213"/>
                              </a:lnTo>
                              <a:lnTo>
                                <a:pt x="927" y="175"/>
                              </a:lnTo>
                              <a:lnTo>
                                <a:pt x="927" y="173"/>
                              </a:lnTo>
                              <a:lnTo>
                                <a:pt x="921" y="134"/>
                              </a:lnTo>
                              <a:lnTo>
                                <a:pt x="910" y="115"/>
                              </a:lnTo>
                              <a:lnTo>
                                <a:pt x="910" y="175"/>
                              </a:lnTo>
                              <a:lnTo>
                                <a:pt x="904" y="211"/>
                              </a:lnTo>
                              <a:lnTo>
                                <a:pt x="887" y="238"/>
                              </a:lnTo>
                              <a:lnTo>
                                <a:pt x="859" y="256"/>
                              </a:lnTo>
                              <a:lnTo>
                                <a:pt x="822" y="263"/>
                              </a:lnTo>
                              <a:lnTo>
                                <a:pt x="822" y="86"/>
                              </a:lnTo>
                              <a:lnTo>
                                <a:pt x="859" y="92"/>
                              </a:lnTo>
                              <a:lnTo>
                                <a:pt x="886" y="110"/>
                              </a:lnTo>
                              <a:lnTo>
                                <a:pt x="904" y="138"/>
                              </a:lnTo>
                              <a:lnTo>
                                <a:pt x="910" y="173"/>
                              </a:lnTo>
                              <a:lnTo>
                                <a:pt x="910" y="175"/>
                              </a:lnTo>
                              <a:lnTo>
                                <a:pt x="910" y="115"/>
                              </a:lnTo>
                              <a:lnTo>
                                <a:pt x="904" y="105"/>
                              </a:lnTo>
                              <a:lnTo>
                                <a:pt x="880" y="86"/>
                              </a:lnTo>
                              <a:lnTo>
                                <a:pt x="878" y="84"/>
                              </a:lnTo>
                              <a:lnTo>
                                <a:pt x="844" y="72"/>
                              </a:lnTo>
                              <a:lnTo>
                                <a:pt x="883" y="82"/>
                              </a:lnTo>
                              <a:lnTo>
                                <a:pt x="915" y="102"/>
                              </a:lnTo>
                              <a:lnTo>
                                <a:pt x="936" y="132"/>
                              </a:lnTo>
                              <a:lnTo>
                                <a:pt x="944" y="173"/>
                              </a:lnTo>
                              <a:lnTo>
                                <a:pt x="944" y="111"/>
                              </a:lnTo>
                              <a:lnTo>
                                <a:pt x="931" y="86"/>
                              </a:lnTo>
                              <a:lnTo>
                                <a:pt x="915" y="72"/>
                              </a:lnTo>
                              <a:lnTo>
                                <a:pt x="900" y="58"/>
                              </a:lnTo>
                              <a:lnTo>
                                <a:pt x="859" y="41"/>
                              </a:lnTo>
                              <a:lnTo>
                                <a:pt x="906" y="55"/>
                              </a:lnTo>
                              <a:lnTo>
                                <a:pt x="943" y="82"/>
                              </a:lnTo>
                              <a:lnTo>
                                <a:pt x="968" y="122"/>
                              </a:lnTo>
                              <a:lnTo>
                                <a:pt x="977" y="173"/>
                              </a:lnTo>
                              <a:lnTo>
                                <a:pt x="977" y="175"/>
                              </a:lnTo>
                              <a:lnTo>
                                <a:pt x="977" y="102"/>
                              </a:lnTo>
                              <a:lnTo>
                                <a:pt x="961" y="70"/>
                              </a:lnTo>
                              <a:lnTo>
                                <a:pt x="931" y="41"/>
                              </a:lnTo>
                              <a:lnTo>
                                <a:pt x="925" y="36"/>
                              </a:lnTo>
                              <a:lnTo>
                                <a:pt x="880" y="15"/>
                              </a:lnTo>
                              <a:lnTo>
                                <a:pt x="932" y="34"/>
                              </a:lnTo>
                              <a:lnTo>
                                <a:pt x="975" y="67"/>
                              </a:lnTo>
                              <a:lnTo>
                                <a:pt x="1003" y="113"/>
                              </a:lnTo>
                              <a:lnTo>
                                <a:pt x="1014" y="173"/>
                              </a:lnTo>
                              <a:lnTo>
                                <a:pt x="1014" y="103"/>
                              </a:lnTo>
                              <a:lnTo>
                                <a:pt x="978" y="51"/>
                              </a:lnTo>
                              <a:lnTo>
                                <a:pt x="923" y="15"/>
                              </a:lnTo>
                              <a:lnTo>
                                <a:pt x="922" y="14"/>
                              </a:lnTo>
                              <a:lnTo>
                                <a:pt x="853" y="0"/>
                              </a:lnTo>
                              <a:lnTo>
                                <a:pt x="724" y="0"/>
                              </a:lnTo>
                              <a:lnTo>
                                <a:pt x="724" y="348"/>
                              </a:lnTo>
                              <a:lnTo>
                                <a:pt x="853" y="348"/>
                              </a:lnTo>
                              <a:lnTo>
                                <a:pt x="922" y="334"/>
                              </a:lnTo>
                              <a:lnTo>
                                <a:pt x="923" y="334"/>
                              </a:lnTo>
                              <a:lnTo>
                                <a:pt x="978" y="297"/>
                              </a:lnTo>
                              <a:lnTo>
                                <a:pt x="1016" y="242"/>
                              </a:lnTo>
                              <a:lnTo>
                                <a:pt x="1030" y="175"/>
                              </a:lnTo>
                              <a:close/>
                              <a:moveTo>
                                <a:pt x="1252" y="0"/>
                              </a:moveTo>
                              <a:lnTo>
                                <a:pt x="1050" y="0"/>
                              </a:lnTo>
                              <a:lnTo>
                                <a:pt x="1050" y="86"/>
                              </a:lnTo>
                              <a:lnTo>
                                <a:pt x="1050" y="130"/>
                              </a:lnTo>
                              <a:lnTo>
                                <a:pt x="1050" y="216"/>
                              </a:lnTo>
                              <a:lnTo>
                                <a:pt x="1050" y="262"/>
                              </a:lnTo>
                              <a:lnTo>
                                <a:pt x="1050" y="348"/>
                              </a:lnTo>
                              <a:lnTo>
                                <a:pt x="1252" y="348"/>
                              </a:lnTo>
                              <a:lnTo>
                                <a:pt x="1252" y="262"/>
                              </a:lnTo>
                              <a:lnTo>
                                <a:pt x="1148" y="262"/>
                              </a:lnTo>
                              <a:lnTo>
                                <a:pt x="1148" y="216"/>
                              </a:lnTo>
                              <a:lnTo>
                                <a:pt x="1247" y="216"/>
                              </a:lnTo>
                              <a:lnTo>
                                <a:pt x="1247" y="130"/>
                              </a:lnTo>
                              <a:lnTo>
                                <a:pt x="1148" y="130"/>
                              </a:lnTo>
                              <a:lnTo>
                                <a:pt x="1148" y="86"/>
                              </a:lnTo>
                              <a:lnTo>
                                <a:pt x="1252" y="86"/>
                              </a:lnTo>
                              <a:lnTo>
                                <a:pt x="1252" y="0"/>
                              </a:lnTo>
                              <a:close/>
                              <a:moveTo>
                                <a:pt x="1620" y="0"/>
                              </a:moveTo>
                              <a:lnTo>
                                <a:pt x="1615" y="0"/>
                              </a:lnTo>
                              <a:lnTo>
                                <a:pt x="1522" y="0"/>
                              </a:lnTo>
                              <a:lnTo>
                                <a:pt x="1522" y="197"/>
                              </a:lnTo>
                              <a:lnTo>
                                <a:pt x="1368" y="0"/>
                              </a:lnTo>
                              <a:lnTo>
                                <a:pt x="1273" y="0"/>
                              </a:lnTo>
                              <a:lnTo>
                                <a:pt x="1273" y="348"/>
                              </a:lnTo>
                              <a:lnTo>
                                <a:pt x="1371" y="348"/>
                              </a:lnTo>
                              <a:lnTo>
                                <a:pt x="1371" y="151"/>
                              </a:lnTo>
                              <a:lnTo>
                                <a:pt x="1524" y="348"/>
                              </a:lnTo>
                              <a:lnTo>
                                <a:pt x="1620" y="348"/>
                              </a:lnTo>
                              <a:lnTo>
                                <a:pt x="1620" y="0"/>
                              </a:lnTo>
                              <a:close/>
                            </a:path>
                          </a:pathLst>
                        </a:custGeom>
                        <a:solidFill>
                          <a:srgbClr val="00499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EE0717" id="AutoShape 7" o:spid="_x0000_s1026" style="position:absolute;margin-left:70.85pt;margin-top:2.25pt;width:81pt;height:17.4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620,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9lqnQ0AAI9IAAAOAAAAZHJzL2Uyb0RvYy54bWysXG1vI7kN/l6g/8HwxwK9jDTvwWYPxR2u&#10;KHB9AW77AxzH2QR1PK7Hu9ntr+9DDTmRHFMcFP2yE68fUSIfiqIoeT78+O1lv/q6O43Pw+Fu7X4o&#10;1qvdYTs8PB8+363/+emXP3br1XjeHB42++Gwu1t/343rHz/+/ncfXo+3Oz88DfuH3WkFIYfx9vV4&#10;t346n4+3Nzfj9mn3shl/GI67A758HE4vmzM+nj7fPJw2r5D+sr/xRdHcvA6nh+Np2O7GEf/78/Tl&#10;+mOQ//i4257//vg47s6r/d0aYzuHf0/h33v69+bjh83t59Pm+PS85WFs/odRvGyeD+h0FvXz5rxZ&#10;fTk9vxP18rw9DePweP5hO7zcDI+Pz9td0AHauOJCm9+eNsdd0AXGGY+zmcb/n9jt377+dvzHiYY+&#10;Hn8dtv8aYZGb1+N4O39DH0ZgVvevfx0ewOHmy3kIyn57PL1QS6ix+hZs+n226e7bebXFf7rCd20B&#10;02/xnfeucTUZ/WZzK623X8bzn3dDkLT5+ut4njh5wF/Bog+rw+YF3X6CkMeXPej5w83KFZDkIXj1&#10;unKNFyJnrIuxdVWUrq+L1dOqrHrmfIb6CNq7vqxLVWoZQV3piqpzvr4utYqgfVXWVYP+r4+1jqCu&#10;6GCuVhtrE0GbzlV1gf6vS20jaEsjKLWhYorOdm0A8xCrCO0jqOtcV1dVqxjAxXRVJY0V0OtjdQld&#10;XeO7XqXLxXzVdQO56nBdQhjcpCf4dcJczJhhW/jwm8lcW2AUTrVDzFnd+rol1RQ7xKQ5X/V9r7qC&#10;i2kre3iu1+2b8JZ3XMylN93qkrhQfcwnvJHvNp1mB5/w5ju4mTpeH/PWthV0w5y8Pntj2lpyHRrB&#10;dfP6mDbvqt4F3a7LjWmDZkVT6XHBJ7y1LZTz2mzzMW/OlW3R6/PNJ8T5vis71YHLmDiEO9cUvR7J&#10;Yua8IxvXmonLmDkESIdJr9q4jKlzmG6u7lTBMXfmiGPynKO5XGtzuYzJ85WHdrqNy5i8vLOVMXe+&#10;q+EWelArY+4ME1cxdxVUa5tG5a6KuYMhEH1o6l914yrmriqqqqwalbsq4a6lMZN61wXH3JUtuSat&#10;hdcnXhVz5wsKKo02P6qYu6ooqgIEqoJj7lzVYhS1OuKYvLIvEYY7XXBMniG4jsmDfTGl9VBcx+Qh&#10;qiGw0Pp11cZ1TF7ZQXSD9UCxcZ2Q17QlGmimqBPyKLZVsLQmOCbPIYVrW3Wxq2PyyqYjG+sjTsiD&#10;x8OBVFMk5CHtKDMxqE7II7u1qimahDzgMGZ1xE1MHryCTKH5cZOQFwKhbuMmJY9WfpqmV72iScgL&#10;iZWeUTQJefmo2aTkNT1srKYqTUKeYYoL8rCKFaq7NQl5+RG3CXmGu7UJeZS7dljzrtu4TchrsYHI&#10;ZCttQp4x4oQ8yrYxEG3mtTF5yIix4mlO0SbcGcGtveAuFzXbhDsjzrcxd/Ne6qoXdzF11sLUJdR5&#10;WmzU9aNLqUO4avQVr4upC4FCtXAXM+dJuUpPr7qYOWPt71LqaK+o72i6hLqeIhBtAa+bOKau8lgQ&#10;YDTN17qYunwW1CfUGXL7hLquxFqjzro+pq5qfF94PefuY+qcITjmzhQcc+fyOXcfcyd7Z83Efcyd&#10;YeKYuhqpvHOURV/Prvrl1DmqxMyb/brGNgzLmJZSoMgSoR0SiqJRl34UeiJwsUL+ihEjR0cyzhUd&#10;KeS4IubOgMbUGdCYOAMa82ZAY9YMaMyaAY05y0OTQooBjfkyoMvZSqoohtTlbCU1FEPqcrbccraS&#10;AooxgOVsJeWTvNSkemJAl7OV1E4MqcvZSkonhtTlbCV1E0Pq8rmVFE3yUpOaiQFdPreSgokhdXkk&#10;LJezVS6PhEmpxBjr8rmVFEoMqcvnVlIlyUtNaiQGdPncSgokhtTlbCXVEUPq8rlVLWerWj63cHzy&#10;lj/kx5qURQzo8rmV1ETeScWx0mc5ONo8yVnS9tuBD5Pw12pDR5OfKF2h46XjMNLZFR0u4YDqk+PD&#10;KQDp2xhfJng4DeFLHV8leLgD4eXw64r8OsGDaMK3uvwmwYNCwofTLVjhivw2wVNWQQ1w9DIdx11p&#10;0aUtWGWkA2qLPm3BSs9Hfu/7wDBiFhyrjWVc6wMDTlqw4k7XHCdGcQtaoUlzLL9qHxdcs+ZYWtUW&#10;KdueNceyqbZI+fasOZZEtUXKOB0kBD0ymqec02pHLcqM5inntJKFFhnNU85plQotdM1BQMwHrUCh&#10;ha45qEpasOaosGu2wmlT3IJWDuoDy4LaIuWcCuehha45SE76YM0RztU+Us6p1B36yGieck6ROrTI&#10;aJ5yTlGYWqDurI4q5ZwibGiR0TzlnMrJoYWuOVwvthXViUMLXXM4adKCNUdtV9MDzhq3oMou9YGi&#10;rdoi5ZxKtqGFrjncO+mDNUeZVe0j5ZyKrKGPjOYp5w1rjsKo2kfKOZVFqQ9UPNUWKedU7wwtMpqn&#10;nLesOWqUWh+YdLGtqEQZ+tA1x/RMWrDmKCuqfaScU1WR+kDBUG2Rck7lwtBC17xKOadCYGiR0Tzl&#10;nCp8oUVG85TzjjVHVU7VI+WcinLUB+ptaouUc6q2hRYZzVPOe9a81zVHuIkZpPpY6EPXHIEpacGa&#10;o6il6YEAFbcINS3qhMpVUZspC+LE74SbYJd3wE7rFe6A3VMb5IGbM+WL8ufqFVeX6F7R6uluTZeG&#10;6IuX4evu0xAgZ0oaPU9NHNdwx2+I/SFFTqbD/SdGyvfyPLLEiUacbudxHKQdaJ9UFjnyZHm8gDtM&#10;8CyuwI4RNkShMY9DmhVws8bSnzy5X05OHK4DZPulvTr1a+E4rXBzKin9yVP0nRwOxeFstywOhxt5&#10;2MQGjlazMM6lkQ/kYCjVB13zHuDo/AsWkSkm+slz0lNQfk7l5Ht5XuCQOGTHxsuSx1Kex01Bw8/L&#10;sPQnT+6XjrmhhZ8XRvlenoyjyxcBl/d3R7UywmFpy46vYHkGjkrmC8QJzJiNuKk1ibNwVBahbuEw&#10;WS3EevNWS6wmT2GXrTJvfuR7eQpumhW4cpXvl31vqVcZPkp1DdI23yejHCJQ1iackOMgJI+j2hd6&#10;ddhQZeXRfTTCWTOIzioCLh8E2FWsQMYwI/A4DrNz4iN8ylNmzzQ2nGJmVWXTzamBSJEnS1vMxCJe&#10;YVeyW97Tp/i6BFNaEYy3eCYOyQuNq5y3gmIFeU7W8OxHuA6bNS5FQpKHE+E8jq5tEM6ITO9zChnX&#10;dj+MO/D8Pg+pOCUVO6pZCCe7ghPJ8mTNGYWsNedVODoMCjls7ZbgzNSH5XnswpbIs4gWoyzFWf3i&#10;zspEoDG+GWekerisNslbiLPsLP0uxRn0ivkWwi59QHdWXCm8sKPmrg2dKNOUMSwuuMsxpG5dcyBf&#10;hrL6FGmWd4m2S3Hv+9UtiWP0ySVxJs9TRjNlBDXWCvyuIhjdgabcNMRmawpodJi/DIh7UguBoo4w&#10;KE9eqAqmkmJ0TiIuS04ONJcDRJA8J4E975JKY3fRcQgosX3I9kunpbTGGPnb3G+RD7U93TsMa0c+&#10;9+l5HfDQJzs+ujsDeW9+I/aQJ9tlxuWZk37dXLYXOfJkebwDorOX7PgEN/u1yJEny5P9t5Hr4dcv&#10;k/2M3UgPHoKdURrJja/jNR/XYbI43A9jefmg09NdiMCvIY9zqvdB4sIusn+YDyzke3my/VgP0w9m&#10;nOEH3C/uxObtgopa8L/58EnGJU8en+CMyNHPOKNfPmqwUpGZDxTos35A1weJN+yeszgen0cJNIuj&#10;y5ZBXj6+dJI64NpwTl5fcM4J/8/iZHdtxSu6r7Ekbsy4Zf06K55ygcWq/vSCs+KG2MXwP/yUaOID&#10;+/ac/SQeeBxrZHG85/QGb/j5UOjXyL2kWytaQcw024woxFbBPb+sFm9WNthdyobgjNVXvNmqFMgq&#10;bVmPJxvWzCxnPHeNAmrHoQCbmJw0iSzmCsiRylkr+Rz5DC4EZ3g8fty1xPNEDcMosv7VeYcSPzZ2&#10;5LI610aQ58XeYoJzB/ygJc/YnIsYFp5xxvAEZ+VAnPMZ5QIhzLKdZKRGgOIE15qJki/np46k3/ip&#10;SG5O4PyG01Fj+Xnbchj5wBvQ2Jv0HAOQt+RG2NOdSlr3DGo5bGNjlJPW0S+1IC0fjVuuKS9DWdtL&#10;6dPC9ayCvcOZdDBxktHg7nvOJmCMU2/UKvPAd3teyRkzG2XPx2ViTH2bzNclBCiy5TnlpViBpsTe&#10;WGJmnFWTmYFWZvoGNGoiM9BiHLn6lGwsBlq7D+f4lspyoFECw/kKJ2JLgabBZYyLgRbVYsaluEsP&#10;y3hvOIaOAobqvfRuDTuyuJon+eUQLpxcYM6au/id55JuPf1OLlJDupMnzy2Bmf5Y0g/6IG8x0Blh&#10;HoaZ9kumRGFkMfDS1MI27ijQxYPwPpT5BgJdXIjeiTIO++eHX573eyr9j6fP9z/tT6uvG3qhTYHf&#10;iYroBLYPt1cPAzWTcMrvdRnD617opS73w8N3vNblNExvxcFbfPDH03D6z3r1ijfi3K3Hf3/ZnHbr&#10;1f4vB7xypsfv/hH2zuFDhTdZ4MMp/uY+/mZz2ELU3fq8xoVb+vOn8/TanS/H0/PnJ/Q03fs4DH/C&#10;62Qen+mtL+G9M9Oo+APeehNsw2/oodfqxJ8D6u09Qh//CwAA//8DAFBLAwQUAAYACAAAACEA2ack&#10;8N0AAAAIAQAADwAAAGRycy9kb3ducmV2LnhtbEyPzU7DMBCE70i8g7VIXFDrlAZKQpwKgZB6bYvU&#10;q2tvfmi8jmKnDTw9ywlu+2lGszPFenKdOOMQWk8KFvMEBJLxtqVawcf+ffYEIkRNVneeUMEXBliX&#10;11eFzq2/0BbPu1gLDqGQawVNjH0uZTANOh3mvkdirfKD05FxqKUd9IXDXSfvk+RROt0Sf2h0j68N&#10;mtNudAreNtX+YMzdZ7b6rvA0+phWm0yp25vp5RlExCn+meG3PleHkjsd/Ug2iI45XazYqiB9AMH6&#10;MlkyH/nIUpBlIf8PKH8AAAD//wMAUEsBAi0AFAAGAAgAAAAhALaDOJL+AAAA4QEAABMAAAAAAAAA&#10;AAAAAAAAAAAAAFtDb250ZW50X1R5cGVzXS54bWxQSwECLQAUAAYACAAAACEAOP0h/9YAAACUAQAA&#10;CwAAAAAAAAAAAAAAAAAvAQAAX3JlbHMvLnJlbHNQSwECLQAUAAYACAAAACEAn0/Zap0NAACPSAAA&#10;DgAAAAAAAAAAAAAAAAAuAgAAZHJzL2Uyb0RvYy54bWxQSwECLQAUAAYACAAAACEA2ack8N0AAAAI&#10;AQAADwAAAAAAAAAAAAAAAAD3DwAAZHJzL2Rvd25yZXYueG1sUEsFBgAAAAAEAAQA8wAAAAERAAAA&#10;AA==&#10;" path="m268,249r-4,-33l260,209r-8,-19l232,172,205,161r14,-12l228,133r1,l234,115r2,-22l234,78,230,53,210,24,177,6,169,5r,226l169,248r-3,6l162,259r-11,6l137,269r-16,1l107,270r-8,l99,209r25,l138,210r13,3l161,219r5,5l169,231,169,5,145,2r,103l142,118r-7,8l122,131r-19,2l99,133r,-55l119,79r14,4l142,91r3,14l145,2,131,,,,,348r140,l195,341r40,-19l259,291r5,-21l268,249xm484,l282,r,86l282,130r,86l282,262r,86l484,348r,-86l380,262r,-46l479,216r,-86l380,130r,-44l484,86,484,xm707,262r-105,l602,,503,r,262l503,348r204,l707,262xm1030,175r,-2l1016,107r-2,-4l1014,173r,2l1003,235r-28,46l932,315r-52,19l925,313r7,-7l961,278r23,-46l993,175r,-2l984,117r-7,-15l977,175r-9,51l943,265r-37,27l859,306r41,-16l915,276r16,-14l951,223r8,-48l959,173r-8,-48l944,111r,62l944,175r-8,41l915,246r-32,20l844,276r34,-12l879,263r25,-20l921,213r6,-38l927,173r-6,-39l910,115r,60l904,211r-17,27l859,256r-37,7l822,86r37,6l886,110r18,28l910,173r,2l910,115r-6,-10l880,86r-2,-2l844,72r39,10l915,102r21,30l944,173r,-62l931,86,915,72,900,58,859,41r47,14l943,82r25,40l977,173r,2l977,102,961,70,931,41r-6,-5l880,15r52,19l975,67r28,46l1014,173r,-70l978,51,923,15r-1,-1l853,,724,r,348l853,348r69,-14l923,334r55,-37l1016,242r14,-67xm1252,l1050,r,86l1050,130r,86l1050,262r,86l1252,348r,-86l1148,262r,-46l1247,216r,-86l1148,130r,-44l1252,86r,-86xm1620,r-5,l1522,r,197l1368,r-95,l1273,348r98,l1371,151r153,197l1620,348,1620,xe" fillcolor="#004990" stroked="f">
                <v:path arrowok="t" o:connecttype="custom" o:connectlocs="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0,0,0,0,0,0,0,0,0,0,0,0"/>
                <w10:wrap type="topAndBottom" anchorx="page"/>
              </v:shape>
            </w:pict>
          </mc:Fallback>
        </mc:AlternateContent>
      </w:r>
      <w:r w:rsidR="00A910B3" w:rsidRPr="00A910B3">
        <w:rPr>
          <w:noProof/>
          <w:sz w:val="20"/>
          <w:szCs w:val="20"/>
        </w:rPr>
        <mc:AlternateContent>
          <mc:Choice Requires="wpg">
            <w:drawing>
              <wp:anchor distT="0" distB="0" distL="114300" distR="114300" simplePos="0" relativeHeight="251662336" behindDoc="0" locked="0" layoutInCell="1" allowOverlap="1" wp14:anchorId="025D9765" wp14:editId="5B85BBBB">
                <wp:simplePos x="0" y="0"/>
                <wp:positionH relativeFrom="page">
                  <wp:posOffset>5324475</wp:posOffset>
                </wp:positionH>
                <wp:positionV relativeFrom="paragraph">
                  <wp:posOffset>944880</wp:posOffset>
                </wp:positionV>
                <wp:extent cx="2435860" cy="444500"/>
                <wp:effectExtent l="19050" t="0" r="2540" b="12700"/>
                <wp:wrapNone/>
                <wp:docPr id="6"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35860" cy="444500"/>
                          <a:chOff x="8070" y="139"/>
                          <a:chExt cx="3836" cy="700"/>
                        </a:xfrm>
                      </wpg:grpSpPr>
                      <wps:wsp>
                        <wps:cNvPr id="7" name="Freeform 4"/>
                        <wps:cNvSpPr>
                          <a:spLocks/>
                        </wps:cNvSpPr>
                        <wps:spPr bwMode="auto">
                          <a:xfrm>
                            <a:off x="8069" y="139"/>
                            <a:ext cx="3836" cy="700"/>
                          </a:xfrm>
                          <a:custGeom>
                            <a:avLst/>
                            <a:gdLst>
                              <a:gd name="T0" fmla="+- 0 11906 8070"/>
                              <a:gd name="T1" fmla="*/ T0 w 3836"/>
                              <a:gd name="T2" fmla="+- 0 139 139"/>
                              <a:gd name="T3" fmla="*/ 139 h 700"/>
                              <a:gd name="T4" fmla="+- 0 8420 8070"/>
                              <a:gd name="T5" fmla="*/ T4 w 3836"/>
                              <a:gd name="T6" fmla="+- 0 139 139"/>
                              <a:gd name="T7" fmla="*/ 139 h 700"/>
                              <a:gd name="T8" fmla="+- 0 8349 8070"/>
                              <a:gd name="T9" fmla="*/ T8 w 3836"/>
                              <a:gd name="T10" fmla="+- 0 146 139"/>
                              <a:gd name="T11" fmla="*/ 146 h 700"/>
                              <a:gd name="T12" fmla="+- 0 8283 8070"/>
                              <a:gd name="T13" fmla="*/ T12 w 3836"/>
                              <a:gd name="T14" fmla="+- 0 167 139"/>
                              <a:gd name="T15" fmla="*/ 167 h 700"/>
                              <a:gd name="T16" fmla="+- 0 8224 8070"/>
                              <a:gd name="T17" fmla="*/ T16 w 3836"/>
                              <a:gd name="T18" fmla="+- 0 199 139"/>
                              <a:gd name="T19" fmla="*/ 199 h 700"/>
                              <a:gd name="T20" fmla="+- 0 8172 8070"/>
                              <a:gd name="T21" fmla="*/ T20 w 3836"/>
                              <a:gd name="T22" fmla="+- 0 242 139"/>
                              <a:gd name="T23" fmla="*/ 242 h 700"/>
                              <a:gd name="T24" fmla="+- 0 8129 8070"/>
                              <a:gd name="T25" fmla="*/ T24 w 3836"/>
                              <a:gd name="T26" fmla="+- 0 294 139"/>
                              <a:gd name="T27" fmla="*/ 294 h 700"/>
                              <a:gd name="T28" fmla="+- 0 8097 8070"/>
                              <a:gd name="T29" fmla="*/ T28 w 3836"/>
                              <a:gd name="T30" fmla="+- 0 353 139"/>
                              <a:gd name="T31" fmla="*/ 353 h 700"/>
                              <a:gd name="T32" fmla="+- 0 8077 8070"/>
                              <a:gd name="T33" fmla="*/ T32 w 3836"/>
                              <a:gd name="T34" fmla="+- 0 419 139"/>
                              <a:gd name="T35" fmla="*/ 419 h 700"/>
                              <a:gd name="T36" fmla="+- 0 8070 8070"/>
                              <a:gd name="T37" fmla="*/ T36 w 3836"/>
                              <a:gd name="T38" fmla="+- 0 489 139"/>
                              <a:gd name="T39" fmla="*/ 489 h 700"/>
                              <a:gd name="T40" fmla="+- 0 8077 8070"/>
                              <a:gd name="T41" fmla="*/ T40 w 3836"/>
                              <a:gd name="T42" fmla="+- 0 560 139"/>
                              <a:gd name="T43" fmla="*/ 560 h 700"/>
                              <a:gd name="T44" fmla="+- 0 8097 8070"/>
                              <a:gd name="T45" fmla="*/ T44 w 3836"/>
                              <a:gd name="T46" fmla="+- 0 625 139"/>
                              <a:gd name="T47" fmla="*/ 625 h 700"/>
                              <a:gd name="T48" fmla="+- 0 8129 8070"/>
                              <a:gd name="T49" fmla="*/ T48 w 3836"/>
                              <a:gd name="T50" fmla="+- 0 685 139"/>
                              <a:gd name="T51" fmla="*/ 685 h 700"/>
                              <a:gd name="T52" fmla="+- 0 8172 8070"/>
                              <a:gd name="T53" fmla="*/ T52 w 3836"/>
                              <a:gd name="T54" fmla="+- 0 737 139"/>
                              <a:gd name="T55" fmla="*/ 737 h 700"/>
                              <a:gd name="T56" fmla="+- 0 8224 8070"/>
                              <a:gd name="T57" fmla="*/ T56 w 3836"/>
                              <a:gd name="T58" fmla="+- 0 779 139"/>
                              <a:gd name="T59" fmla="*/ 779 h 700"/>
                              <a:gd name="T60" fmla="+- 0 8283 8070"/>
                              <a:gd name="T61" fmla="*/ T60 w 3836"/>
                              <a:gd name="T62" fmla="+- 0 812 139"/>
                              <a:gd name="T63" fmla="*/ 812 h 700"/>
                              <a:gd name="T64" fmla="+- 0 8349 8070"/>
                              <a:gd name="T65" fmla="*/ T64 w 3836"/>
                              <a:gd name="T66" fmla="+- 0 832 139"/>
                              <a:gd name="T67" fmla="*/ 832 h 700"/>
                              <a:gd name="T68" fmla="+- 0 8420 8070"/>
                              <a:gd name="T69" fmla="*/ T68 w 3836"/>
                              <a:gd name="T70" fmla="+- 0 839 139"/>
                              <a:gd name="T71" fmla="*/ 839 h 700"/>
                              <a:gd name="T72" fmla="+- 0 11906 8070"/>
                              <a:gd name="T73" fmla="*/ T72 w 3836"/>
                              <a:gd name="T74" fmla="+- 0 839 139"/>
                              <a:gd name="T75" fmla="*/ 839 h 700"/>
                              <a:gd name="T76" fmla="+- 0 11906 8070"/>
                              <a:gd name="T77" fmla="*/ T76 w 3836"/>
                              <a:gd name="T78" fmla="+- 0 139 139"/>
                              <a:gd name="T79" fmla="*/ 139 h 7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3836" h="700">
                                <a:moveTo>
                                  <a:pt x="3836" y="0"/>
                                </a:moveTo>
                                <a:lnTo>
                                  <a:pt x="350" y="0"/>
                                </a:lnTo>
                                <a:lnTo>
                                  <a:pt x="279" y="7"/>
                                </a:lnTo>
                                <a:lnTo>
                                  <a:pt x="213" y="28"/>
                                </a:lnTo>
                                <a:lnTo>
                                  <a:pt x="154" y="60"/>
                                </a:lnTo>
                                <a:lnTo>
                                  <a:pt x="102" y="103"/>
                                </a:lnTo>
                                <a:lnTo>
                                  <a:pt x="59" y="155"/>
                                </a:lnTo>
                                <a:lnTo>
                                  <a:pt x="27" y="214"/>
                                </a:lnTo>
                                <a:lnTo>
                                  <a:pt x="7" y="280"/>
                                </a:lnTo>
                                <a:lnTo>
                                  <a:pt x="0" y="350"/>
                                </a:lnTo>
                                <a:lnTo>
                                  <a:pt x="7" y="421"/>
                                </a:lnTo>
                                <a:lnTo>
                                  <a:pt x="27" y="486"/>
                                </a:lnTo>
                                <a:lnTo>
                                  <a:pt x="59" y="546"/>
                                </a:lnTo>
                                <a:lnTo>
                                  <a:pt x="102" y="598"/>
                                </a:lnTo>
                                <a:lnTo>
                                  <a:pt x="154" y="640"/>
                                </a:lnTo>
                                <a:lnTo>
                                  <a:pt x="213" y="673"/>
                                </a:lnTo>
                                <a:lnTo>
                                  <a:pt x="279" y="693"/>
                                </a:lnTo>
                                <a:lnTo>
                                  <a:pt x="350" y="700"/>
                                </a:lnTo>
                                <a:lnTo>
                                  <a:pt x="3836" y="700"/>
                                </a:lnTo>
                                <a:lnTo>
                                  <a:pt x="3836" y="0"/>
                                </a:lnTo>
                                <a:close/>
                              </a:path>
                            </a:pathLst>
                          </a:custGeom>
                          <a:solidFill>
                            <a:srgbClr val="D5642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8449" y="323"/>
                            <a:ext cx="264" cy="332"/>
                          </a:xfrm>
                          <a:prstGeom prst="rect">
                            <a:avLst/>
                          </a:prstGeom>
                          <a:noFill/>
                          <a:extLst>
                            <a:ext uri="{909E8E84-426E-40DD-AFC4-6F175D3DCCD1}">
                              <a14:hiddenFill xmlns:a14="http://schemas.microsoft.com/office/drawing/2010/main">
                                <a:solidFill>
                                  <a:srgbClr val="FFFFFF"/>
                                </a:solidFill>
                              </a14:hiddenFill>
                            </a:ext>
                          </a:extLst>
                        </pic:spPr>
                      </pic:pic>
                      <wps:wsp>
                        <wps:cNvPr id="9" name="Text Box 6"/>
                        <wps:cNvSpPr txBox="1">
                          <a:spLocks noChangeArrowheads="1"/>
                        </wps:cNvSpPr>
                        <wps:spPr bwMode="auto">
                          <a:xfrm>
                            <a:off x="8069" y="139"/>
                            <a:ext cx="3836" cy="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CABB23" w14:textId="77777777" w:rsidR="00A910B3" w:rsidRPr="00A910B3" w:rsidRDefault="001B2FA2" w:rsidP="00A910B3">
                              <w:pPr>
                                <w:spacing w:before="231"/>
                                <w:ind w:left="760"/>
                                <w:rPr>
                                  <w:b/>
                                  <w:color w:val="FFFFFF" w:themeColor="background1"/>
                                  <w:sz w:val="20"/>
                                </w:rPr>
                              </w:pPr>
                              <w:hyperlink r:id="rId8" w:anchor="sort%3D%40contentpublisheddate%20descending">
                                <w:r w:rsidR="00A910B3" w:rsidRPr="00CD3D2A">
                                  <w:rPr>
                                    <w:b/>
                                    <w:color w:val="FFFFFF"/>
                                    <w:sz w:val="20"/>
                                  </w:rPr>
                                  <w:t>NEWS</w:t>
                                </w:r>
                                <w:r w:rsidR="00A910B3" w:rsidRPr="00CD3D2A">
                                  <w:rPr>
                                    <w:b/>
                                    <w:color w:val="FFFFFF"/>
                                    <w:spacing w:val="-4"/>
                                    <w:sz w:val="20"/>
                                  </w:rPr>
                                  <w:t xml:space="preserve"> </w:t>
                                </w:r>
                                <w:r w:rsidR="00A910B3" w:rsidRPr="00CD3D2A">
                                  <w:rPr>
                                    <w:b/>
                                    <w:color w:val="FFFFFF"/>
                                    <w:sz w:val="20"/>
                                  </w:rPr>
                                  <w:t>RELEASE</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25D9765" id="Group 3" o:spid="_x0000_s1026" style="position:absolute;margin-left:419.25pt;margin-top:74.4pt;width:191.8pt;height:35pt;z-index:251662336;mso-position-horizontal-relative:page" coordorigin="8070,139" coordsize="3836,7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9H7OigcAAPscAAAOAAAAZHJzL2Uyb0RvYy54bWy8WduO2zYQfS/QfxD0&#10;2CKxdZeNeIM0aYIAaRs06gfIsmwLkUWVktfefn3PkKJNOpSjpkUfdiWZR6PDOTO8DF+8PB9q57Hk&#10;XcWales9n7tO2RRsUzW7lftH9vZZ6jpdnzebvGZNuXKfys59+fD9dy9O7bL02Z7Vm5I7MNJ0y1O7&#10;cvd93y5ns67Yl4e8e87askHjlvFD3uOR72Ybnp9g/VDP/Pk8np0Y37ScFWXX4dc3stF9EPa327Lo&#10;f9tuu7J36pULbr34z8X/Nf2fPbzIlzuet/uqGGjk38DikFcNPnox9Sbvc+fIqy9MHaqCs45t++cF&#10;O8zYdlsVpegDeuPNb3rzjrNjK/qyW5527cVNcO2Nn77ZbPHr4zvefmo/csketx9Y8bmDX2andrfU&#10;2+l5J8HO+vQL20DP/Ngz0fHzlh/IBLrknIV/ny7+Lc+9U+BHPwyiNIYMBdrCMIzmgwDFHirRa+k8&#10;QTNavWAhtSn2Pw9vB2kQy1cT+d4sX8qvCqYDM1IeodRdvdX9O2992udtKUToyBsfuVNtVm7iOk1+&#10;gAPe8rKk8HRC4kvfBkj5s9OdqbUQrIPPv+rGdB4vTH8oX457I18Wx65/VzKhR/74oetllG9wJ1Te&#10;DNwz+Hp7qBHwPz5z5o7nLeaxIyQYXlA4T+F+mDnZ3Dk54us3IF+BpLFg4VxE3F2+GCgQLKHZ2TuD&#10;mEidCyhUIGEpDf25lVWkYMQqHGGFkNG7aGcFNSXoHiuMZJqlNAgXVlbQ62IrS0dYeTeeD2Obszzd&#10;7x4wVm95puNTPw2sxDzd95nnj1Ezve/FiZWa7nzC2KmZ3k99P7RT0wXIvHiMmimBt7CGmKcrQBgr&#10;Nd9UIPUS30rN1zXIEIkjwW+K4Ie+zWu+LgFh7NRMBVLPt0ear2uQwbUj1EwR/EVopaZLQBg7NVOB&#10;dL5I7F7TNcj8sTQITBGCKLBRC3QJCGOlFpgKYBizUwt0DbJgLA0CU4TQs8ZaoEtAGDs1UwEaYa1e&#10;C3QNsmAsDQJThDC1U9MlIIyVWmgqMOq1UNcgC8fSIDRFiGLMKmom18Z3XQLC2KmZCozGWqhrkIVj&#10;aRCaIsR+ZKWmS0AYOzVTgdEMDXUNsnAsDSJThDi1Uot0CQhjpRaZCoyOa5GuQRaNpUFkipAE1tkg&#10;0iUgjJ2aqcDobBDpGmTRWBpEpghJYk2DSJeAMFZqtCjVJ/exOTTWNcgQufYhN74VwTobxLoEiKER&#10;aqYCo+uOWNcgi8fSIL4RAQOgJUNjXYIUGLvXTAVGF2q0hr2uieKxNKClvy7CyFpNlyAdW0ImpgLj&#10;S9tEFyHDIsCuaHKrgjXYEl2DcW6mBHe46SpkyVgiJKYMtKy2SJroIhDmIin2UTu1N8j3artQnJth&#10;v4A7J6f9/Fzs9FrW0VYtgw7YqGUB7XtgAijaXIyA4RgCJ5PAYEpgLH+nmKZ1rYBH0+BwqoCLDeZX&#10;idP6j+BYuk0hQ2syAZ/WU3/oKpY4U6zT2oWsY9kxCT50Vc7AX+0qzfFkPZzWVZp3BXxaV2kuJDim&#10;sSncaX4S8GldpTlDwKepSuM4wTEETyFDY6uAT+vqsGfPkmldpSGIrGP0mEImGbqKhNbgUt0hYznq&#10;XrcVL+46qHit6Z182eY9Jbq6dU4rVxYU9ihtoLpCDQf2WGZMQHpKeAkAUVG0wfeugLoxgLSe0XCq&#10;VV1bYc6nAQko5VLVqq4DashuPx06q5rVVcI8WqfAGOZx6RPVrK4DbI5pATBvrnRX7eoqcbRoIBjW&#10;NffM+VIJ3xO1H3hEWVFXaW1Apfe5SZ8F8N29T0pbIUale6iBWJjGd2FDNyMsje9Z8wavRYuJImBT&#10;cc+eP2gaI/Dv4oYIiRf3ceQzEUmXsqDyv7pKHS4BfK0fKoC63gBv+1HUrCslZcogMe9dUokyUCu8&#10;dayuNm+ruqYM6vhu/brmzmOOOvSbKA6hkLRjwGoxhTaMXlOeEYXYTpQLZX1xzTZPKB1yJovZKL7j&#10;Zs/4X65zQiF75XZ/HnNeuk79vkHtc+GFtMnrxUMYJVT44HrLWm/JmwKmVm7vYsqn29e9rJYfW17t&#10;9viSJwaHhr1C5XdbUWkR5dduKVkNDyi/Prxoq2KJv6Fqjbsv6rBfr+7jrf5IfZEnBIdJNg45/3xs&#10;n6HADm2qdVVX/ZM4LABzItU8fqwKKnjTw7Wki1WULOmilT7qiORXGPkGRs6qEAVyp2Gv91gVla+6&#10;FqMt+eX6E+fstC/zDdwvE9W0MqNHg8W6rloVK3Q/9Beuvyn0W1wmDxHesOJ4KJtenorwskbXWdPt&#10;q7aD3svysC43K5e/3whCFJHF7+AN+XDf87IvEM75covIG35HPF8aBOMrSeI/rX4dDtN+INdP+VLV&#10;r/0YIzadAwQo3MhYV0cILZfla4duwBk0RcypUjaIKQhRvqaLooUopFv8/U+nAZguZOhk1L2f2NkR&#10;I6p2GuD0Z/yssmc4F7gTMNqrsg/T3P1NxwXKmf/U3zTfmQLIX8R4QHwl8/68PkPg6yAxeei6DFuX&#10;IQs3crjCzX84VIkDJJywIXCMIzz9WQxt1zPLh78BAAD//wMAUEsDBAoAAAAAAAAAIQAt2PJH3wMA&#10;AN8DAAAUAAAAZHJzL21lZGlhL2ltYWdlMS5wbmeJUE5HDQoaCgAAAA1JSERSAAAAIwAAACwIBgAA&#10;AO+PAYwAAAAGYktHRAD/AP8A/6C9p5MAAAAJcEhZcwAADsQAAA7EAZUrDhsAAAN/SURBVFiF3dl9&#10;qN5jGAfwzznDtLGNaFbzUl5iqGU1b0VhTIhFFmOjRPwjI3+wziyktoXkKDXai4iGsSy1WmqRNBrq&#10;CNsiUWus1WrrsLOvP+7fydPpeTk7zvMc+dZd9/Pc1+93f+/r/l7Xdd/PI0lXkqVJDqU9GEiyOcm0&#10;JJq1riQ9WIYN2G70cSNmoQ9XYG9Dy8oj7yXpbsV8hK03yb4k/Uk+TTKhkW03xlUeOdwGrwziL9yJ&#10;S/EOjq5n1N1GAkPxLh7EDVhVb+6jOkgGXsXJeBp78NhYkoFnMRWPYjdWjCWZ4GHFQ8sVD63uJJlx&#10;ikYGg+QwFuJERT9/YGMnBLwdJ6AXk3B81cZXhLYrETZblSV72pRjpGT454aRqXd2YpuCJ/AlTm9g&#10;cx3mdEozwfom4xMxp5NJryXaQeZsTBvJg6NN5i78gN8U148pmQU1/XlH+vBokrkcc9GDn3DPkPG5&#10;OLcTZKbhbfyMF7EGV+HUanwWPsKt7SYzHZswBTdjP9aiC3crZ5dVSlHsbReZLuVI+RXOxG34uhrb&#10;ha1YVI1dqFTnFRWpS0aLzDG4HZ9jo1LkZuPjIXarcY5Sl5bheUXgH+Dbei8ebgbuwkxFlPdhgiLS&#10;+xV9/FnnmfV4WfHOa7hA8dYWHKw7S4tCOTXJI0m+qez6k3xW9a8dRpF8ozqMT0qyo6Yobh5i15Mk&#10;jbZpJj7Er4p7D+IhnKJEyb5qxa2wGpNxvbJl5+FevDBcz3Qn6Uvye5LlSWbUWXFvkoNJJrfwzLgk&#10;vyTZ1MKuoWcmKsnpdTyuXL7qrfhYzK8zVvvOAaxTjggt61U9MvvxCW5RhFsP2yqSD2CxEiG7le0c&#10;qPpblFvA1mqeBXXfVING0bRO8czFSgjXYopSd8ZjBi7CDiXx7akITcf5yqFqcME3YWVTNg2iaVKS&#10;A0leyT9HxzuSfF8TET8mWZvkjCZamJ5kSZJdSea30kyz0H6zCsuVSXbWkNib5HCS01qI8kha09CG&#10;Z5TCt1hJcC9V3z+paGlhU5ePAM3I9Cn55jhcrUTWXlypCHyRxgIfdTKUg/SBqt+Pt5Qo24CzcFkn&#10;yQzFGiWKTqo+XzOWZLbhOyxRvDa0Uv8rHOm9KUrlnof38cVYklERGFUSg/jfX+JGjP8cmQEluY0V&#10;se5q/oFO/CjdCjOVRLp0sCI/lfb9XN8Kh1L+Luj6Gy1jQuuG+RNBAAAAAElFTkSuQmCCUEsDBBQA&#10;BgAIAAAAIQCUJZ0B4QAAAAwBAAAPAAAAZHJzL2Rvd25yZXYueG1sTI/BasMwEETvhf6D2EBvjSyl&#10;KcaxHEJoewqFJoXSm2JtbBNLMpZiO3/fzak57sxjdiZfT7ZlA/ah8U6BmCfA0JXeNK5S8H14f06B&#10;haid0a13qOCKAdbF40OuM+NH94XDPlaMQlzItII6xi7jPJQ1Wh3mvkNH3sn3Vkc6+4qbXo8Ublsu&#10;k+SVW904+lDrDrc1luf9xSr4GPW4WYi3YXc+ba+/h+Xnz06gUk+zabMCFnGK/zDc6lN1KKjT0V+c&#10;CaxVkC7SJaFkvKS04UZIKQWwowIpSOJFzu9HFH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W/R+zooHAAD7HAAADgAAAAAAAAAAAAAAAAA6AgAAZHJzL2Uyb0Rv&#10;Yy54bWxQSwECLQAKAAAAAAAAACEALdjyR98DAADfAwAAFAAAAAAAAAAAAAAAAADwCQAAZHJzL21l&#10;ZGlhL2ltYWdlMS5wbmdQSwECLQAUAAYACAAAACEAlCWdAeEAAAAMAQAADwAAAAAAAAAAAAAAAAAB&#10;DgAAZHJzL2Rvd25yZXYueG1sUEsBAi0AFAAGAAgAAAAhAKomDr68AAAAIQEAABkAAAAAAAAAAAAA&#10;AAAADw8AAGRycy9fcmVscy9lMm9Eb2MueG1sLnJlbHNQSwUGAAAAAAYABgB8AQAAAhAAAAAA&#10;">
                <v:shape id="Freeform 4" o:spid="_x0000_s1027" style="position:absolute;left:8069;top:139;width:3836;height:700;visibility:visible;mso-wrap-style:square;v-text-anchor:top" coordsize="383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ZZk1vgAAANoAAAAPAAAAZHJzL2Rvd25yZXYueG1sRI9LC8Iw&#10;EITvgv8hrOBNUwUfVKOoIHgSn+hxada22GxKE7X+eyMIHoeZ+YaZzmtTiCdVLresoNeNQBAnVuec&#10;Kjgd150xCOeRNRaWScGbHMxnzcYUY21fvKfnwaciQNjFqCDzvoyldElGBl3XlsTBu9nKoA+ySqWu&#10;8BXgppD9KBpKgzmHhQxLWmWU3A8PowD1dTxYLjxfEn4Mo97ufd5uV0q1W/ViAsJT7f/hX3ujFYzg&#10;eyXcADn7AAAA//8DAFBLAQItABQABgAIAAAAIQDb4fbL7gAAAIUBAAATAAAAAAAAAAAAAAAAAAAA&#10;AABbQ29udGVudF9UeXBlc10ueG1sUEsBAi0AFAAGAAgAAAAhAFr0LFu/AAAAFQEAAAsAAAAAAAAA&#10;AAAAAAAAHwEAAF9yZWxzLy5yZWxzUEsBAi0AFAAGAAgAAAAhAMJlmTW+AAAA2gAAAA8AAAAAAAAA&#10;AAAAAAAABwIAAGRycy9kb3ducmV2LnhtbFBLBQYAAAAAAwADALcAAADyAgAAAAA=&#10;" path="m3836,l350,,279,7,213,28,154,60r-52,43l59,155,27,214,7,280,,350r7,71l27,486r32,60l102,598r52,42l213,673r66,20l350,700r3486,l3836,xe" fillcolor="#d56427" stroked="f">
                  <v:path arrowok="t" o:connecttype="custom" o:connectlocs="3836,139;350,139;279,146;213,167;154,199;102,242;59,294;27,353;7,419;0,489;7,560;27,625;59,685;102,737;154,779;213,812;279,832;350,839;3836,839;3836,139" o:connectangles="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style="position:absolute;left:8449;top:323;width:264;height:3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WA2vgAAANoAAAAPAAAAZHJzL2Rvd25yZXYueG1sRE9La8JA&#10;EL4X/A/LCL3VTa2IpK4iimiPpvU+zU4eNDsbs6vG/nrnIHj8+N7zZe8adaEu1J4NvI8SUMS5tzWX&#10;Bn6+t28zUCEiW2w8k4EbBVguBi9zTK2/8oEuWSyVhHBI0UAVY5tqHfKKHIaRb4mFK3znMArsSm07&#10;vEq4a/Q4SabaYc3SUGFL64ryv+zspGSVFZt8gr9+XHz978717uN4YmNeh/3qE1SkPj7FD/feGpCt&#10;ckVugF7cAQAA//8DAFBLAQItABQABgAIAAAAIQDb4fbL7gAAAIUBAAATAAAAAAAAAAAAAAAAAAAA&#10;AABbQ29udGVudF9UeXBlc10ueG1sUEsBAi0AFAAGAAgAAAAhAFr0LFu/AAAAFQEAAAsAAAAAAAAA&#10;AAAAAAAAHwEAAF9yZWxzLy5yZWxzUEsBAi0AFAAGAAgAAAAhAIu9YDa+AAAA2gAAAA8AAAAAAAAA&#10;AAAAAAAABwIAAGRycy9kb3ducmV2LnhtbFBLBQYAAAAAAwADALcAAADyAgAAAAA=&#10;">
                  <v:imagedata r:id="rId9" o:title=""/>
                </v:shape>
                <v:shapetype id="_x0000_t202" coordsize="21600,21600" o:spt="202" path="m,l,21600r21600,l21600,xe">
                  <v:stroke joinstyle="miter"/>
                  <v:path gradientshapeok="t" o:connecttype="rect"/>
                </v:shapetype>
                <v:shape id="Text Box 6" o:spid="_x0000_s1029" type="#_x0000_t202" style="position:absolute;left:8069;top:139;width:3836;height:7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2CCABB23" w14:textId="77777777" w:rsidR="00A910B3" w:rsidRPr="00A910B3" w:rsidRDefault="001B2FA2" w:rsidP="00A910B3">
                        <w:pPr>
                          <w:spacing w:before="231"/>
                          <w:ind w:left="760"/>
                          <w:rPr>
                            <w:b/>
                            <w:color w:val="FFFFFF" w:themeColor="background1"/>
                            <w:sz w:val="20"/>
                          </w:rPr>
                        </w:pPr>
                        <w:hyperlink r:id="rId10" w:anchor="sort%3D%40contentpublisheddate%20descending">
                          <w:r w:rsidR="00A910B3" w:rsidRPr="00CD3D2A">
                            <w:rPr>
                              <w:b/>
                              <w:color w:val="FFFFFF"/>
                              <w:sz w:val="20"/>
                            </w:rPr>
                            <w:t>NEWS</w:t>
                          </w:r>
                          <w:r w:rsidR="00A910B3" w:rsidRPr="00CD3D2A">
                            <w:rPr>
                              <w:b/>
                              <w:color w:val="FFFFFF"/>
                              <w:spacing w:val="-4"/>
                              <w:sz w:val="20"/>
                            </w:rPr>
                            <w:t xml:space="preserve"> </w:t>
                          </w:r>
                          <w:r w:rsidR="00A910B3" w:rsidRPr="00CD3D2A">
                            <w:rPr>
                              <w:b/>
                              <w:color w:val="FFFFFF"/>
                              <w:sz w:val="20"/>
                            </w:rPr>
                            <w:t>RELEASE</w:t>
                          </w:r>
                        </w:hyperlink>
                      </w:p>
                    </w:txbxContent>
                  </v:textbox>
                </v:shape>
                <w10:wrap anchorx="page"/>
              </v:group>
            </w:pict>
          </mc:Fallback>
        </mc:AlternateContent>
      </w:r>
    </w:p>
    <w:p w14:paraId="631CC1EF" w14:textId="77777777" w:rsidR="00A910B3" w:rsidRPr="00A910B3" w:rsidRDefault="00A910B3" w:rsidP="00A910B3">
      <w:pPr>
        <w:rPr>
          <w:sz w:val="20"/>
          <w:szCs w:val="20"/>
        </w:rPr>
      </w:pPr>
    </w:p>
    <w:p w14:paraId="6148C976" w14:textId="77777777" w:rsidR="00A910B3" w:rsidRDefault="00A910B3" w:rsidP="00A910B3">
      <w:pPr>
        <w:rPr>
          <w:sz w:val="20"/>
          <w:szCs w:val="20"/>
        </w:rPr>
      </w:pPr>
    </w:p>
    <w:p w14:paraId="40659353" w14:textId="77777777" w:rsidR="00A910B3" w:rsidRDefault="00A910B3" w:rsidP="00A910B3">
      <w:pPr>
        <w:rPr>
          <w:sz w:val="20"/>
          <w:szCs w:val="20"/>
        </w:rPr>
      </w:pPr>
    </w:p>
    <w:p w14:paraId="13D1C0BB" w14:textId="77777777" w:rsidR="00A910B3" w:rsidRDefault="00A910B3" w:rsidP="00A910B3">
      <w:pPr>
        <w:rPr>
          <w:sz w:val="20"/>
          <w:szCs w:val="20"/>
        </w:rPr>
      </w:pPr>
    </w:p>
    <w:p w14:paraId="70DB76C9" w14:textId="77777777" w:rsidR="00A910B3" w:rsidRDefault="00A910B3" w:rsidP="00A910B3">
      <w:pPr>
        <w:rPr>
          <w:sz w:val="20"/>
          <w:szCs w:val="20"/>
        </w:rPr>
      </w:pPr>
    </w:p>
    <w:p w14:paraId="2E68E758" w14:textId="77777777" w:rsidR="00DB5CFC" w:rsidRPr="00DB5CFC" w:rsidRDefault="00DB5CFC" w:rsidP="00A910B3">
      <w:pPr>
        <w:rPr>
          <w:sz w:val="20"/>
          <w:szCs w:val="20"/>
        </w:rPr>
      </w:pPr>
    </w:p>
    <w:p w14:paraId="097FEB38" w14:textId="77777777" w:rsidR="00A910B3" w:rsidRPr="00DB5CFC" w:rsidRDefault="00A910B3" w:rsidP="00A910B3">
      <w:pPr>
        <w:rPr>
          <w:sz w:val="20"/>
          <w:szCs w:val="20"/>
        </w:rPr>
      </w:pPr>
    </w:p>
    <w:p w14:paraId="0B6F8B6E" w14:textId="77777777" w:rsidR="00A910B3" w:rsidRPr="00DB5CFC" w:rsidRDefault="00A910B3" w:rsidP="00A910B3">
      <w:pPr>
        <w:rPr>
          <w:sz w:val="20"/>
          <w:szCs w:val="20"/>
        </w:rPr>
      </w:pPr>
    </w:p>
    <w:p w14:paraId="5144A465" w14:textId="77777777" w:rsidR="00A910B3" w:rsidRPr="00DB5CFC" w:rsidRDefault="00A910B3" w:rsidP="00A910B3">
      <w:pPr>
        <w:rPr>
          <w:sz w:val="20"/>
          <w:szCs w:val="20"/>
        </w:rPr>
      </w:pPr>
    </w:p>
    <w:p w14:paraId="5163A1B0" w14:textId="2BCC736D" w:rsidR="00B41EB3" w:rsidRPr="00D13ABB" w:rsidRDefault="00B41EB3" w:rsidP="00B41EB3">
      <w:pPr>
        <w:pStyle w:val="Heading1"/>
        <w:ind w:left="0"/>
        <w:rPr>
          <w:spacing w:val="-4"/>
        </w:rPr>
      </w:pPr>
      <w:r w:rsidRPr="00795CC1">
        <w:rPr>
          <w:noProof/>
          <w:sz w:val="24"/>
          <w:szCs w:val="24"/>
          <w:highlight w:val="yellow"/>
        </w:rPr>
        <mc:AlternateContent>
          <mc:Choice Requires="wps">
            <w:drawing>
              <wp:anchor distT="0" distB="0" distL="0" distR="0" simplePos="0" relativeHeight="251664384" behindDoc="1" locked="0" layoutInCell="1" allowOverlap="1" wp14:anchorId="347FDE10" wp14:editId="2876D039">
                <wp:simplePos x="0" y="0"/>
                <wp:positionH relativeFrom="page">
                  <wp:posOffset>851374</wp:posOffset>
                </wp:positionH>
                <wp:positionV relativeFrom="paragraph">
                  <wp:posOffset>256202</wp:posOffset>
                </wp:positionV>
                <wp:extent cx="431800" cy="1270"/>
                <wp:effectExtent l="0" t="0" r="12700" b="11430"/>
                <wp:wrapTopAndBottom/>
                <wp:docPr id="2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31800" cy="1270"/>
                        </a:xfrm>
                        <a:custGeom>
                          <a:avLst/>
                          <a:gdLst>
                            <a:gd name="T0" fmla="*/ 0 w 680"/>
                            <a:gd name="T1" fmla="*/ 0 h 1270"/>
                            <a:gd name="T2" fmla="*/ 2147483646 w 680"/>
                            <a:gd name="T3" fmla="*/ 0 h 1270"/>
                            <a:gd name="T4" fmla="*/ 0 60000 65536"/>
                            <a:gd name="T5" fmla="*/ 0 60000 65536"/>
                          </a:gdLst>
                          <a:ahLst/>
                          <a:cxnLst>
                            <a:cxn ang="T4">
                              <a:pos x="T0" y="T1"/>
                            </a:cxn>
                            <a:cxn ang="T5">
                              <a:pos x="T2" y="T3"/>
                            </a:cxn>
                          </a:cxnLst>
                          <a:rect l="0" t="0" r="r" b="b"/>
                          <a:pathLst>
                            <a:path w="680" h="1270">
                              <a:moveTo>
                                <a:pt x="0" y="0"/>
                              </a:moveTo>
                              <a:lnTo>
                                <a:pt x="680" y="0"/>
                              </a:lnTo>
                            </a:path>
                          </a:pathLst>
                        </a:custGeom>
                        <a:noFill/>
                        <a:ln w="12700">
                          <a:solidFill>
                            <a:srgbClr val="D56427"/>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BD99AC" id="Freeform 2" o:spid="_x0000_s1026" style="position:absolute;margin-left:67.05pt;margin-top:20.15pt;width:34pt;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6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UmKqQIAANoFAAAOAAAAZHJzL2Uyb0RvYy54bWysVNtu2zAMfR+wfxD0OGC1nThOZtQphnYd&#10;BnQXoNkHKLIcG5NFTVLidF8/SnYcpyv2MMwPBmUeH5KHIq9vjq0kB2FsA6qgyVVMiVAcykbtCvp9&#10;c/92RYl1TJVMghIFfRKW3qxfv7rudC5mUIMshSFIomze6YLWzuk8iiyvRcvsFWih0FmBaZnDo9lF&#10;pWEdsrcymsVxFnVgSm2AC2vx613vpOvAX1WCu69VZYUjsqCYmwtvE95b/47W1yzfGabrhg9psH/I&#10;omWNwqAj1R1zjOxN8wdV23ADFip3xaGNoKoaLkINWE0SP6vmsWZahFpQHKtHmez/o+VfDo/6m/Gp&#10;W/0A/IdFRaJO23z0+INFDNl2n6HEHrK9g1DssTKt/xPLIMeg6dOoqTg6wvFjOk9WMSrP0ZXMlkHx&#10;iOWnX/neuo8CAg07PFjXN6REK8hZEsVajLlBiqqV2Js3EYlJR7LVqXkjJLmA1OQUDrsyYmYTzCxJ&#10;l+lqnqXZy3zzCTYmL/OlF5gsxodki8U8G27WGHjxNyAKsjuVzOqTCvyoBhnQIsxP1CYNwmuwXnAv&#10;Csq6SXww5ECYF+2MXlygsXaPnk/R/V9DGIPj8nxQDCU4KNu+HM2cz84H8SbpCur7QOqht97RwkFs&#10;IEDcs1uBwc5eqaaoQHO6PYjrvWj4OKG4MbZPeXJrFNw3UoZrI5XPyLc9DoVbkE3pvT4ba3bbW2nI&#10;geEquFtk6Ww5CHEBM7BXZWCrBSs/DLZjjeztkNswIn4q/Kax+RbKJ5wQA/2CwYWIRg3mFyUdLpeC&#10;2p97ZgQl8pPC6X2XpCnK5sIhXSxneDBTz3bqYYojVUEdxUvgzVvXb7C9Ns2uxkhJKFfBe5zMqvEz&#10;FEa4z2o44AIJOg7Lzm+o6Tmgzit5/RsAAP//AwBQSwMEFAAGAAgAAAAhAD3mVT7eAAAACQEAAA8A&#10;AABkcnMvZG93bnJldi54bWxMj8FOwzAQRO9I/IO1SNyoXadQFOJUKaIXBEK0lbi68RJHxHYUu2n6&#10;92xPcJzZp9mZYjW5jo04xDZ4BfOZAIa+Dqb1jYL9bnP3CCwm7Y3ugkcFZ4ywKq+vCp2bcPKfOG5T&#10;wyjEx1wrsCn1Oeextuh0nIUePd2+w+B0Ijk03Az6ROGu41KIB+506+mD1T0+W6x/tkenYPl6rsal&#10;zL76zbussvVoP95e1krd3kzVE7CEU/qD4VKfqkNJnQ7h6E1kHelsMSdUwUJkwAiQQpJxuBj3wMuC&#10;/19Q/gIAAP//AwBQSwECLQAUAAYACAAAACEAtoM4kv4AAADhAQAAEwAAAAAAAAAAAAAAAAAAAAAA&#10;W0NvbnRlbnRfVHlwZXNdLnhtbFBLAQItABQABgAIAAAAIQA4/SH/1gAAAJQBAAALAAAAAAAAAAAA&#10;AAAAAC8BAABfcmVscy8ucmVsc1BLAQItABQABgAIAAAAIQBUNUmKqQIAANoFAAAOAAAAAAAAAAAA&#10;AAAAAC4CAABkcnMvZTJvRG9jLnhtbFBLAQItABQABgAIAAAAIQA95lU+3gAAAAkBAAAPAAAAAAAA&#10;AAAAAAAAAAMFAABkcnMvZG93bnJldi54bWxQSwUGAAAAAAQABADzAAAADgYAAAAA&#10;" path="m,l680,e" filled="f" strokecolor="#d56427" strokeweight="1pt">
                <v:path arrowok="t" o:connecttype="custom" o:connectlocs="0,0;2147483646,0" o:connectangles="0,0"/>
                <w10:wrap type="topAndBottom" anchorx="page"/>
              </v:shape>
            </w:pict>
          </mc:Fallback>
        </mc:AlternateContent>
      </w:r>
      <w:r w:rsidR="00656E19" w:rsidRPr="00656E19">
        <w:rPr>
          <w:noProof/>
          <w:sz w:val="24"/>
          <w:szCs w:val="24"/>
        </w:rPr>
        <w:t>Belden to Feature Game-Changing Solutions at SPS 2023</w:t>
      </w:r>
    </w:p>
    <w:p w14:paraId="763EC576" w14:textId="77777777" w:rsidR="00B41EB3" w:rsidRPr="00D13ABB" w:rsidRDefault="00B41EB3" w:rsidP="00B41EB3">
      <w:pPr>
        <w:widowControl/>
        <w:autoSpaceDE/>
        <w:autoSpaceDN/>
        <w:rPr>
          <w:rFonts w:eastAsia="Times New Roman"/>
          <w:b/>
          <w:sz w:val="21"/>
          <w:szCs w:val="21"/>
        </w:rPr>
      </w:pPr>
    </w:p>
    <w:p w14:paraId="612A289E" w14:textId="39346C54" w:rsidR="00B41EB3" w:rsidRPr="00D12F14" w:rsidRDefault="00656E19" w:rsidP="00B41EB3">
      <w:pPr>
        <w:widowControl/>
        <w:autoSpaceDE/>
        <w:autoSpaceDN/>
        <w:rPr>
          <w:rFonts w:eastAsia="Times New Roman"/>
          <w:b/>
          <w:sz w:val="32"/>
          <w:szCs w:val="32"/>
        </w:rPr>
      </w:pPr>
      <w:r w:rsidRPr="00656E19">
        <w:rPr>
          <w:rFonts w:eastAsia="Times New Roman"/>
          <w:b/>
          <w:sz w:val="21"/>
          <w:szCs w:val="21"/>
        </w:rPr>
        <w:t>Belden leverages decades-deep OT experience to drive connectivity and data management innovation</w:t>
      </w:r>
    </w:p>
    <w:p w14:paraId="3C46A00E" w14:textId="152F1E0F" w:rsidR="00656E19" w:rsidRPr="00656E19" w:rsidRDefault="00656E19" w:rsidP="00656E19">
      <w:pPr>
        <w:spacing w:before="181" w:line="271" w:lineRule="auto"/>
        <w:rPr>
          <w:spacing w:val="-5"/>
          <w:sz w:val="21"/>
          <w:szCs w:val="21"/>
        </w:rPr>
      </w:pPr>
      <w:r w:rsidRPr="00656E19">
        <w:rPr>
          <w:b/>
          <w:bCs/>
          <w:spacing w:val="-5"/>
          <w:sz w:val="21"/>
          <w:szCs w:val="21"/>
        </w:rPr>
        <w:t>Neckartenzlingen, Germany</w:t>
      </w:r>
      <w:r w:rsidR="00B41EB3" w:rsidRPr="00B41EB3">
        <w:rPr>
          <w:b/>
          <w:bCs/>
          <w:spacing w:val="-5"/>
          <w:sz w:val="21"/>
          <w:szCs w:val="21"/>
        </w:rPr>
        <w:t xml:space="preserve"> – </w:t>
      </w:r>
      <w:r>
        <w:rPr>
          <w:b/>
          <w:bCs/>
          <w:spacing w:val="-5"/>
          <w:sz w:val="21"/>
          <w:szCs w:val="21"/>
        </w:rPr>
        <w:t>September</w:t>
      </w:r>
      <w:r w:rsidR="00B41EB3" w:rsidRPr="00B41EB3">
        <w:rPr>
          <w:b/>
          <w:bCs/>
          <w:spacing w:val="-5"/>
          <w:sz w:val="21"/>
          <w:szCs w:val="21"/>
        </w:rPr>
        <w:t xml:space="preserve"> </w:t>
      </w:r>
      <w:r w:rsidR="001B2FA2">
        <w:rPr>
          <w:b/>
          <w:bCs/>
          <w:spacing w:val="-5"/>
          <w:sz w:val="21"/>
          <w:szCs w:val="21"/>
        </w:rPr>
        <w:t>11</w:t>
      </w:r>
      <w:r w:rsidR="00B41EB3" w:rsidRPr="00B41EB3">
        <w:rPr>
          <w:b/>
          <w:bCs/>
          <w:spacing w:val="-5"/>
          <w:sz w:val="21"/>
          <w:szCs w:val="21"/>
        </w:rPr>
        <w:t>, 20</w:t>
      </w:r>
      <w:r>
        <w:rPr>
          <w:b/>
          <w:bCs/>
          <w:spacing w:val="-5"/>
          <w:sz w:val="21"/>
          <w:szCs w:val="21"/>
        </w:rPr>
        <w:t>23</w:t>
      </w:r>
      <w:r w:rsidR="00D13ABB" w:rsidRPr="00B41EB3">
        <w:rPr>
          <w:b/>
          <w:bCs/>
          <w:spacing w:val="-5"/>
          <w:sz w:val="21"/>
          <w:szCs w:val="21"/>
        </w:rPr>
        <w:t xml:space="preserve"> – </w:t>
      </w:r>
      <w:r w:rsidRPr="00656E19">
        <w:rPr>
          <w:spacing w:val="-5"/>
          <w:sz w:val="21"/>
          <w:szCs w:val="21"/>
        </w:rPr>
        <w:t>Belden, a leading global supplier of network infrastructure and digitization solutions, will showcase selections from its game-changing portfolio of technology and services at the 32nd Smart Production Solutions (SPS). The SPS trade fair in Nuremberg, 1</w:t>
      </w:r>
      <w:r w:rsidR="001B2FA2">
        <w:rPr>
          <w:spacing w:val="-5"/>
          <w:sz w:val="21"/>
          <w:szCs w:val="21"/>
        </w:rPr>
        <w:t>4</w:t>
      </w:r>
      <w:r w:rsidRPr="00656E19">
        <w:rPr>
          <w:spacing w:val="-5"/>
          <w:sz w:val="21"/>
          <w:szCs w:val="21"/>
        </w:rPr>
        <w:t xml:space="preserve"> to 16 November, features leading companies that work in smart production and digital automation.</w:t>
      </w:r>
    </w:p>
    <w:p w14:paraId="7C770C07" w14:textId="77777777" w:rsidR="00656E19" w:rsidRPr="00656E19" w:rsidRDefault="00656E19" w:rsidP="00656E19">
      <w:pPr>
        <w:spacing w:before="181" w:line="271" w:lineRule="auto"/>
        <w:rPr>
          <w:spacing w:val="-5"/>
          <w:sz w:val="21"/>
          <w:szCs w:val="21"/>
        </w:rPr>
      </w:pPr>
      <w:r w:rsidRPr="00656E19">
        <w:rPr>
          <w:spacing w:val="-5"/>
          <w:sz w:val="21"/>
          <w:szCs w:val="21"/>
        </w:rPr>
        <w:t>Belden’s presence at SPS will focus on their solutions that combine best-in-class products, expert services and deep expertise. For more than 120 years, Belden has worked with leading innovators from the likes of Thomas Edison and Charles Lindbergh to today’s most innovative companies to improve signal integrity, device function, data access and management, operations and business processes. The industrial automation solutions provider empowers factories and warehouses to modernize, optimize, automate and secure their networks from end-to-end, while reducing total cost of ownership, organizing data for meaningful use, and achieving factory-wide visibility.</w:t>
      </w:r>
    </w:p>
    <w:p w14:paraId="7E156BAA" w14:textId="77777777" w:rsidR="00656E19" w:rsidRPr="00656E19" w:rsidRDefault="00656E19" w:rsidP="00656E19">
      <w:pPr>
        <w:spacing w:before="181" w:line="271" w:lineRule="auto"/>
        <w:rPr>
          <w:spacing w:val="-5"/>
          <w:sz w:val="21"/>
          <w:szCs w:val="21"/>
        </w:rPr>
      </w:pPr>
      <w:r w:rsidRPr="00656E19">
        <w:rPr>
          <w:spacing w:val="-5"/>
          <w:sz w:val="21"/>
          <w:szCs w:val="21"/>
        </w:rPr>
        <w:t>“Yes, we have the best cables, switches and routers in the business,” said Dr. Oliver Kleineberg, Belden’s global chief technology officer. “But our strength lies in how we partner with our customers from the start with a thorough needs assessment. We really listen. Then we build or refine a network and data management system that will solve each customer’s most vexing business challenges. Our focus is to help everyone in the industrial space reach and exceed their business goals.”</w:t>
      </w:r>
    </w:p>
    <w:p w14:paraId="16D0542B" w14:textId="77777777" w:rsidR="00656E19" w:rsidRPr="00656E19" w:rsidRDefault="00656E19" w:rsidP="00656E19">
      <w:pPr>
        <w:spacing w:before="181" w:line="271" w:lineRule="auto"/>
        <w:rPr>
          <w:spacing w:val="-5"/>
          <w:sz w:val="21"/>
          <w:szCs w:val="21"/>
        </w:rPr>
      </w:pPr>
      <w:r w:rsidRPr="00656E19">
        <w:rPr>
          <w:spacing w:val="-5"/>
          <w:sz w:val="21"/>
          <w:szCs w:val="21"/>
        </w:rPr>
        <w:t xml:space="preserve">The Belden booth at SPS provides attendees the opportunity to share their toughest challenges and get real help and advice. The company’s knowledgeable thought leaders can share tailored insights based on attendees’ most pressing concerns. </w:t>
      </w:r>
    </w:p>
    <w:p w14:paraId="5139AF64" w14:textId="77777777" w:rsidR="00656E19" w:rsidRPr="00656E19" w:rsidRDefault="00656E19" w:rsidP="00656E19">
      <w:pPr>
        <w:spacing w:before="181" w:line="271" w:lineRule="auto"/>
        <w:rPr>
          <w:spacing w:val="-5"/>
          <w:sz w:val="21"/>
          <w:szCs w:val="21"/>
        </w:rPr>
      </w:pPr>
      <w:r w:rsidRPr="00656E19">
        <w:rPr>
          <w:spacing w:val="-5"/>
          <w:sz w:val="21"/>
          <w:szCs w:val="21"/>
        </w:rPr>
        <w:t>Through a deep understanding of customers’ challenges and priorities, Belden develops and innovates groundbreaking smart production solutions. Successful case studies featured at SPS will demonstrate:</w:t>
      </w:r>
    </w:p>
    <w:p w14:paraId="2D0A6AE4" w14:textId="7284F4ED" w:rsidR="00656E19" w:rsidRPr="00656E19" w:rsidRDefault="00656E19" w:rsidP="00656E19">
      <w:pPr>
        <w:pStyle w:val="ListParagraph"/>
        <w:numPr>
          <w:ilvl w:val="0"/>
          <w:numId w:val="1"/>
        </w:numPr>
        <w:spacing w:before="181" w:line="271" w:lineRule="auto"/>
        <w:rPr>
          <w:spacing w:val="-5"/>
          <w:sz w:val="21"/>
          <w:szCs w:val="21"/>
        </w:rPr>
      </w:pPr>
      <w:r w:rsidRPr="00656E19">
        <w:rPr>
          <w:b/>
          <w:bCs/>
          <w:spacing w:val="-5"/>
          <w:sz w:val="21"/>
          <w:szCs w:val="21"/>
        </w:rPr>
        <w:t>Data done better</w:t>
      </w:r>
      <w:r w:rsidRPr="00656E19">
        <w:rPr>
          <w:spacing w:val="-5"/>
          <w:sz w:val="21"/>
          <w:szCs w:val="21"/>
        </w:rPr>
        <w:t>. Belden solutions gather OT data and organize it at the network edge, transmitting it to enterprise IT destinations or the cloud at the right time and in the right format. These purpose-built solutions deliver maximum insights, ensure the security of operational data, and save time, bandwidth and cost.</w:t>
      </w:r>
    </w:p>
    <w:p w14:paraId="03B38553" w14:textId="2BB33B27" w:rsidR="00656E19" w:rsidRPr="00656E19" w:rsidRDefault="00656E19" w:rsidP="00656E19">
      <w:pPr>
        <w:pStyle w:val="ListParagraph"/>
        <w:numPr>
          <w:ilvl w:val="0"/>
          <w:numId w:val="1"/>
        </w:numPr>
        <w:spacing w:before="181" w:line="271" w:lineRule="auto"/>
        <w:rPr>
          <w:spacing w:val="-5"/>
          <w:sz w:val="21"/>
          <w:szCs w:val="21"/>
        </w:rPr>
      </w:pPr>
      <w:r w:rsidRPr="00656E19">
        <w:rPr>
          <w:b/>
          <w:bCs/>
          <w:spacing w:val="-5"/>
          <w:sz w:val="21"/>
          <w:szCs w:val="21"/>
        </w:rPr>
        <w:t>Future-readiness</w:t>
      </w:r>
      <w:r w:rsidRPr="00656E19">
        <w:rPr>
          <w:spacing w:val="-5"/>
          <w:sz w:val="21"/>
          <w:szCs w:val="21"/>
        </w:rPr>
        <w:t>. Every solution features maximum flexibility for the upgrades customers will need in the years to come.</w:t>
      </w:r>
    </w:p>
    <w:p w14:paraId="190E6220" w14:textId="5AC9A0D7" w:rsidR="00656E19" w:rsidRPr="00656E19" w:rsidRDefault="00656E19" w:rsidP="00656E19">
      <w:pPr>
        <w:pStyle w:val="ListParagraph"/>
        <w:numPr>
          <w:ilvl w:val="0"/>
          <w:numId w:val="1"/>
        </w:numPr>
        <w:spacing w:before="181" w:line="271" w:lineRule="auto"/>
        <w:rPr>
          <w:spacing w:val="-5"/>
          <w:sz w:val="21"/>
          <w:szCs w:val="21"/>
        </w:rPr>
      </w:pPr>
      <w:r w:rsidRPr="00656E19">
        <w:rPr>
          <w:b/>
          <w:bCs/>
          <w:spacing w:val="-5"/>
          <w:sz w:val="21"/>
          <w:szCs w:val="21"/>
        </w:rPr>
        <w:t>Vendor-agnostic approach</w:t>
      </w:r>
      <w:r w:rsidRPr="00656E19">
        <w:rPr>
          <w:spacing w:val="-5"/>
          <w:sz w:val="21"/>
          <w:szCs w:val="21"/>
        </w:rPr>
        <w:t xml:space="preserve">. Belden is uniquely flexible. We work with any vendor, technology or protocol. We help customers derive maximum value from their legacy equipment. And we design migration plans that ease the strain of transitions and ensure the least possible downtime. </w:t>
      </w:r>
    </w:p>
    <w:p w14:paraId="73441750" w14:textId="77777777" w:rsidR="00656E19" w:rsidRDefault="00656E19">
      <w:pPr>
        <w:widowControl/>
        <w:autoSpaceDE/>
        <w:autoSpaceDN/>
        <w:spacing w:after="160" w:line="259" w:lineRule="auto"/>
        <w:rPr>
          <w:spacing w:val="-5"/>
          <w:sz w:val="21"/>
          <w:szCs w:val="21"/>
        </w:rPr>
      </w:pPr>
      <w:r>
        <w:rPr>
          <w:spacing w:val="-5"/>
          <w:sz w:val="21"/>
          <w:szCs w:val="21"/>
        </w:rPr>
        <w:br w:type="page"/>
      </w:r>
    </w:p>
    <w:p w14:paraId="57D7161A" w14:textId="57DDCE67" w:rsidR="00656E19" w:rsidRPr="00656E19" w:rsidRDefault="00656E19" w:rsidP="00656E19">
      <w:pPr>
        <w:pStyle w:val="ListParagraph"/>
        <w:numPr>
          <w:ilvl w:val="0"/>
          <w:numId w:val="1"/>
        </w:numPr>
        <w:spacing w:before="181" w:line="271" w:lineRule="auto"/>
        <w:rPr>
          <w:spacing w:val="-5"/>
          <w:sz w:val="21"/>
          <w:szCs w:val="21"/>
        </w:rPr>
      </w:pPr>
      <w:r w:rsidRPr="00656E19">
        <w:rPr>
          <w:b/>
          <w:bCs/>
          <w:spacing w:val="-5"/>
          <w:sz w:val="21"/>
          <w:szCs w:val="21"/>
        </w:rPr>
        <w:lastRenderedPageBreak/>
        <w:t>Connected workers and machines</w:t>
      </w:r>
      <w:r w:rsidRPr="00656E19">
        <w:rPr>
          <w:spacing w:val="-5"/>
          <w:sz w:val="21"/>
          <w:szCs w:val="21"/>
        </w:rPr>
        <w:t>. To help customers maintain productivity in the face of worldwide labor shortages, we deploy solutions that simplify installation, configuration and maintenance.</w:t>
      </w:r>
    </w:p>
    <w:p w14:paraId="7177D14A" w14:textId="3E2F6C19" w:rsidR="00656E19" w:rsidRPr="00656E19" w:rsidRDefault="00656E19" w:rsidP="00656E19">
      <w:pPr>
        <w:pStyle w:val="ListParagraph"/>
        <w:numPr>
          <w:ilvl w:val="0"/>
          <w:numId w:val="1"/>
        </w:numPr>
        <w:spacing w:before="181" w:line="271" w:lineRule="auto"/>
        <w:rPr>
          <w:spacing w:val="-5"/>
          <w:sz w:val="21"/>
          <w:szCs w:val="21"/>
        </w:rPr>
      </w:pPr>
      <w:r w:rsidRPr="00656E19">
        <w:rPr>
          <w:b/>
          <w:bCs/>
          <w:spacing w:val="-5"/>
          <w:sz w:val="21"/>
          <w:szCs w:val="21"/>
        </w:rPr>
        <w:t>Cybersecurity upgrades</w:t>
      </w:r>
      <w:r w:rsidRPr="00656E19">
        <w:rPr>
          <w:spacing w:val="-5"/>
          <w:sz w:val="21"/>
          <w:szCs w:val="21"/>
        </w:rPr>
        <w:t>. Advanced industrial firewalls offer deep packet inspection and real-time traffic monitoring.</w:t>
      </w:r>
    </w:p>
    <w:p w14:paraId="1CA4E8AA" w14:textId="10684980" w:rsidR="00656E19" w:rsidRPr="00656E19" w:rsidRDefault="00656E19" w:rsidP="00656E19">
      <w:pPr>
        <w:pStyle w:val="ListParagraph"/>
        <w:numPr>
          <w:ilvl w:val="0"/>
          <w:numId w:val="1"/>
        </w:numPr>
        <w:spacing w:before="181" w:line="271" w:lineRule="auto"/>
        <w:rPr>
          <w:spacing w:val="-5"/>
          <w:sz w:val="21"/>
          <w:szCs w:val="21"/>
        </w:rPr>
      </w:pPr>
      <w:r w:rsidRPr="00656E19">
        <w:rPr>
          <w:b/>
          <w:bCs/>
          <w:spacing w:val="-5"/>
          <w:sz w:val="21"/>
          <w:szCs w:val="21"/>
        </w:rPr>
        <w:t>Industrial-level resilience</w:t>
      </w:r>
      <w:r w:rsidRPr="00656E19">
        <w:rPr>
          <w:spacing w:val="-5"/>
          <w:sz w:val="21"/>
          <w:szCs w:val="21"/>
        </w:rPr>
        <w:t>. The products that make up our solutions go the distance, fit in tight spaces and withstand wide temperature variations. And our robust solutions meet customers’ and regulators’ stringent standards for water, dust, vibration, salt spray, welding spark, chemical and external force resistance.</w:t>
      </w:r>
    </w:p>
    <w:p w14:paraId="7D7E8112" w14:textId="78982CE1" w:rsidR="00656E19" w:rsidRPr="00656E19" w:rsidRDefault="00656E19" w:rsidP="00656E19">
      <w:pPr>
        <w:spacing w:before="181" w:line="271" w:lineRule="auto"/>
        <w:rPr>
          <w:spacing w:val="-5"/>
          <w:sz w:val="21"/>
          <w:szCs w:val="21"/>
        </w:rPr>
      </w:pPr>
      <w:r w:rsidRPr="00656E19">
        <w:rPr>
          <w:spacing w:val="-5"/>
          <w:sz w:val="21"/>
          <w:szCs w:val="21"/>
        </w:rPr>
        <w:t>“In the end, it's not just about what Belden makes,” says Fei Feng, senior director for Belden’s Europe, Middle East &amp; Africa (EMEA) Customer Innovation Center (CIC). “It’s about what we make possible for today’s industrial organizations. Our new regional CICs give us and our customers a unique advantage. These new spaces are collaboration and validation labs where we work with customers to build and test the solutions that will meet their business goals.”</w:t>
      </w:r>
    </w:p>
    <w:p w14:paraId="792A7C08" w14:textId="77777777" w:rsidR="00656E19" w:rsidRPr="00656E19" w:rsidRDefault="00656E19" w:rsidP="00656E19">
      <w:pPr>
        <w:spacing w:before="181" w:line="271" w:lineRule="auto"/>
        <w:rPr>
          <w:spacing w:val="-5"/>
          <w:sz w:val="21"/>
          <w:szCs w:val="21"/>
        </w:rPr>
      </w:pPr>
      <w:r w:rsidRPr="00656E19">
        <w:rPr>
          <w:spacing w:val="-5"/>
          <w:sz w:val="21"/>
          <w:szCs w:val="21"/>
        </w:rPr>
        <w:t>Belden has CICs in Santa Clara, California, and Chicago, Illinois in the U.S.; Stuttgart, Germany; and Shanghai, China; and will soon open a CIC in Bangalore, India.</w:t>
      </w:r>
    </w:p>
    <w:p w14:paraId="29650CD7" w14:textId="31E52DA9" w:rsidR="00A910B3" w:rsidRPr="00656E19" w:rsidRDefault="00656E19" w:rsidP="00656E19">
      <w:pPr>
        <w:spacing w:before="181" w:line="271" w:lineRule="auto"/>
        <w:rPr>
          <w:b/>
          <w:bCs/>
          <w:sz w:val="20"/>
          <w:szCs w:val="20"/>
        </w:rPr>
      </w:pPr>
      <w:r w:rsidRPr="00656E19">
        <w:rPr>
          <w:b/>
          <w:bCs/>
          <w:spacing w:val="-5"/>
          <w:sz w:val="21"/>
          <w:szCs w:val="21"/>
        </w:rPr>
        <w:t xml:space="preserve">To learn more about Belden’s industrial automation solutions, join us in Hall 10.0, booth #120/121, or visit us online at </w:t>
      </w:r>
      <w:hyperlink r:id="rId11" w:history="1">
        <w:r w:rsidRPr="00656E19">
          <w:rPr>
            <w:rStyle w:val="Hyperlink"/>
            <w:b/>
            <w:bCs/>
            <w:spacing w:val="-5"/>
            <w:sz w:val="21"/>
            <w:szCs w:val="21"/>
          </w:rPr>
          <w:t>belden.com/industrial-automation</w:t>
        </w:r>
      </w:hyperlink>
      <w:r w:rsidRPr="00656E19">
        <w:rPr>
          <w:b/>
          <w:bCs/>
          <w:spacing w:val="-5"/>
          <w:sz w:val="21"/>
          <w:szCs w:val="21"/>
        </w:rPr>
        <w:t>.</w:t>
      </w:r>
    </w:p>
    <w:p w14:paraId="707E629C" w14:textId="77777777" w:rsidR="002C33B9" w:rsidRPr="00FB0456" w:rsidRDefault="002C33B9" w:rsidP="002C33B9">
      <w:pPr>
        <w:spacing w:before="181" w:line="271" w:lineRule="auto"/>
        <w:rPr>
          <w:b/>
          <w:bCs/>
          <w:sz w:val="20"/>
          <w:szCs w:val="20"/>
        </w:rPr>
      </w:pPr>
      <w:r w:rsidRPr="00FB0456">
        <w:rPr>
          <w:b/>
          <w:bCs/>
          <w:sz w:val="20"/>
          <w:szCs w:val="20"/>
        </w:rPr>
        <w:t>About Belden</w:t>
      </w:r>
    </w:p>
    <w:p w14:paraId="3B99EC30" w14:textId="77777777" w:rsidR="002C33B9" w:rsidRPr="002C33B9" w:rsidRDefault="00B01A8D" w:rsidP="002C33B9">
      <w:pPr>
        <w:spacing w:before="181" w:line="271" w:lineRule="auto"/>
        <w:rPr>
          <w:sz w:val="20"/>
          <w:szCs w:val="20"/>
        </w:rPr>
      </w:pPr>
      <w:r w:rsidRPr="002F5BE6">
        <w:rPr>
          <w:sz w:val="20"/>
          <w:szCs w:val="20"/>
        </w:rPr>
        <w:t xml:space="preserve">Belden Inc. delivers the infrastructure that makes the digital journey simpler, smarter and </w:t>
      </w:r>
      <w:r w:rsidR="0075710B">
        <w:rPr>
          <w:sz w:val="20"/>
          <w:szCs w:val="20"/>
        </w:rPr>
        <w:t xml:space="preserve">more </w:t>
      </w:r>
      <w:r w:rsidRPr="002F5BE6">
        <w:rPr>
          <w:sz w:val="20"/>
          <w:szCs w:val="20"/>
        </w:rPr>
        <w:t>secure. We’re moving beyond connectivity from what we make to what we make possible through a performance-driven portfolio, forward-thinking expertise and purpose-built solutions. With a legacy of quality and reliability spanning 120-plus years, we have a strong foundation to continue building the future. We are headquartered in St. Louis and have manufacturing capabilities in North America, Europe, Asia, and Africa. For more information, visit us at</w:t>
      </w:r>
      <w:r w:rsidRPr="002C33B9">
        <w:rPr>
          <w:sz w:val="20"/>
          <w:szCs w:val="20"/>
        </w:rPr>
        <w:t xml:space="preserve"> </w:t>
      </w:r>
      <w:hyperlink r:id="rId12" w:history="1">
        <w:r w:rsidRPr="00A05223">
          <w:rPr>
            <w:rStyle w:val="Hyperlink"/>
            <w:sz w:val="20"/>
            <w:szCs w:val="20"/>
          </w:rPr>
          <w:t>www.belden.com</w:t>
        </w:r>
      </w:hyperlink>
      <w:r w:rsidRPr="002C33B9">
        <w:rPr>
          <w:sz w:val="20"/>
          <w:szCs w:val="20"/>
        </w:rPr>
        <w:t>;</w:t>
      </w:r>
      <w:r>
        <w:rPr>
          <w:sz w:val="20"/>
          <w:szCs w:val="20"/>
        </w:rPr>
        <w:t xml:space="preserve"> </w:t>
      </w:r>
      <w:r w:rsidRPr="002C33B9">
        <w:rPr>
          <w:sz w:val="20"/>
          <w:szCs w:val="20"/>
        </w:rPr>
        <w:t>follow us on</w:t>
      </w:r>
      <w:r>
        <w:rPr>
          <w:sz w:val="20"/>
          <w:szCs w:val="20"/>
        </w:rPr>
        <w:t xml:space="preserve"> </w:t>
      </w:r>
      <w:hyperlink r:id="rId13" w:history="1">
        <w:r w:rsidRPr="00FB0456">
          <w:rPr>
            <w:rStyle w:val="Hyperlink"/>
            <w:sz w:val="20"/>
            <w:szCs w:val="20"/>
          </w:rPr>
          <w:t>Facebook</w:t>
        </w:r>
      </w:hyperlink>
      <w:r w:rsidRPr="00BE7193">
        <w:rPr>
          <w:rStyle w:val="Hyperlink"/>
          <w:color w:val="auto"/>
          <w:sz w:val="20"/>
          <w:szCs w:val="20"/>
          <w:u w:val="none"/>
        </w:rPr>
        <w:t xml:space="preserve">, </w:t>
      </w:r>
      <w:hyperlink r:id="rId14" w:history="1">
        <w:r w:rsidRPr="00FB0456">
          <w:rPr>
            <w:rStyle w:val="Hyperlink"/>
            <w:sz w:val="20"/>
            <w:szCs w:val="20"/>
          </w:rPr>
          <w:t>LinkedIn</w:t>
        </w:r>
      </w:hyperlink>
      <w:r w:rsidRPr="00F12CDB">
        <w:rPr>
          <w:rStyle w:val="Hyperlink"/>
          <w:sz w:val="20"/>
          <w:szCs w:val="20"/>
          <w:u w:val="none"/>
        </w:rPr>
        <w:t xml:space="preserve"> </w:t>
      </w:r>
      <w:r w:rsidRPr="002C33B9">
        <w:rPr>
          <w:sz w:val="20"/>
          <w:szCs w:val="20"/>
        </w:rPr>
        <w:t xml:space="preserve">and </w:t>
      </w:r>
      <w:hyperlink r:id="rId15" w:history="1">
        <w:r w:rsidR="00426B0E" w:rsidRPr="00782C00">
          <w:rPr>
            <w:rStyle w:val="Hyperlink"/>
            <w:sz w:val="20"/>
            <w:szCs w:val="20"/>
          </w:rPr>
          <w:t>X/Twitter</w:t>
        </w:r>
      </w:hyperlink>
      <w:r w:rsidRPr="002C33B9">
        <w:rPr>
          <w:sz w:val="20"/>
          <w:szCs w:val="20"/>
        </w:rPr>
        <w:t>.</w:t>
      </w:r>
    </w:p>
    <w:p w14:paraId="7B4A9725" w14:textId="73155700" w:rsidR="004F53C0" w:rsidRPr="00FB0456" w:rsidRDefault="00656E19" w:rsidP="004F53C0">
      <w:pPr>
        <w:spacing w:before="181" w:line="271" w:lineRule="auto"/>
        <w:rPr>
          <w:i/>
          <w:iCs/>
          <w:sz w:val="18"/>
          <w:szCs w:val="18"/>
        </w:rPr>
      </w:pPr>
      <w:r w:rsidRPr="00656E19">
        <w:rPr>
          <w:i/>
          <w:sz w:val="18"/>
          <w:szCs w:val="18"/>
        </w:rPr>
        <w:t>Belden and the Belden logo are trademarks or registered trademarks of Belden Inc. or its affiliated companies in the United States and other jurisdictions. Belden and other parties may also have trademark rights in other terms used herein.</w:t>
      </w:r>
    </w:p>
    <w:p w14:paraId="2E14D7D7" w14:textId="77777777" w:rsidR="002C33B9" w:rsidRPr="002C33B9" w:rsidRDefault="002C33B9" w:rsidP="002C33B9">
      <w:pPr>
        <w:spacing w:before="181" w:line="271" w:lineRule="auto"/>
        <w:rPr>
          <w:sz w:val="20"/>
          <w:szCs w:val="20"/>
        </w:rPr>
      </w:pPr>
    </w:p>
    <w:p w14:paraId="70A912DE" w14:textId="77777777" w:rsidR="002C33B9" w:rsidRPr="002C33B9" w:rsidRDefault="002C33B9" w:rsidP="002C33B9">
      <w:pPr>
        <w:spacing w:before="181" w:line="271" w:lineRule="auto"/>
        <w:rPr>
          <w:sz w:val="20"/>
          <w:szCs w:val="20"/>
        </w:rPr>
      </w:pPr>
    </w:p>
    <w:p w14:paraId="1C56E582" w14:textId="5EB2F0C0" w:rsidR="002C33B9" w:rsidRPr="00FB0456" w:rsidRDefault="002C33B9" w:rsidP="002C33B9">
      <w:pPr>
        <w:spacing w:before="181" w:line="271" w:lineRule="auto"/>
        <w:rPr>
          <w:b/>
          <w:bCs/>
          <w:sz w:val="20"/>
          <w:szCs w:val="20"/>
        </w:rPr>
      </w:pPr>
      <w:r w:rsidRPr="00FB0456">
        <w:rPr>
          <w:b/>
          <w:bCs/>
          <w:sz w:val="20"/>
          <w:szCs w:val="20"/>
        </w:rPr>
        <w:t xml:space="preserve">This press release can be downloaded from </w:t>
      </w:r>
      <w:hyperlink r:id="rId16" w:history="1">
        <w:r w:rsidR="00FB0456" w:rsidRPr="00FB0456">
          <w:rPr>
            <w:rStyle w:val="Hyperlink"/>
            <w:b/>
            <w:bCs/>
            <w:sz w:val="20"/>
            <w:szCs w:val="20"/>
          </w:rPr>
          <w:t>www.PressReleaseFinder.com</w:t>
        </w:r>
      </w:hyperlink>
      <w:r w:rsidRPr="00FB0456">
        <w:rPr>
          <w:b/>
          <w:bCs/>
          <w:sz w:val="20"/>
          <w:szCs w:val="20"/>
        </w:rPr>
        <w:t>.</w:t>
      </w:r>
    </w:p>
    <w:sectPr w:rsidR="002C33B9" w:rsidRPr="00FB0456" w:rsidSect="008228F1">
      <w:headerReference w:type="even" r:id="rId17"/>
      <w:headerReference w:type="default" r:id="rId18"/>
      <w:footerReference w:type="even" r:id="rId19"/>
      <w:footerReference w:type="default" r:id="rId20"/>
      <w:headerReference w:type="first" r:id="rId21"/>
      <w:footerReference w:type="first" r:id="rId22"/>
      <w:pgSz w:w="11906" w:h="16838" w:code="9"/>
      <w:pgMar w:top="1298" w:right="1418" w:bottom="1418" w:left="133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A083F" w14:textId="77777777" w:rsidR="00507B94" w:rsidRDefault="00507B94" w:rsidP="00A910B3">
      <w:r>
        <w:separator/>
      </w:r>
    </w:p>
  </w:endnote>
  <w:endnote w:type="continuationSeparator" w:id="0">
    <w:p w14:paraId="4BBC9E25" w14:textId="77777777" w:rsidR="00507B94" w:rsidRDefault="00507B94" w:rsidP="00A91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9B85C" w14:textId="77777777" w:rsidR="001D39DE" w:rsidRDefault="001D39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14076" w14:textId="77777777" w:rsidR="00B5030F" w:rsidRDefault="00B5030F">
    <w:pPr>
      <w:pStyle w:val="Footer"/>
    </w:pPr>
    <w:r>
      <w:rPr>
        <w:noProof/>
      </w:rPr>
      <mc:AlternateContent>
        <mc:Choice Requires="wps">
          <w:drawing>
            <wp:anchor distT="0" distB="0" distL="114300" distR="114300" simplePos="0" relativeHeight="251659264" behindDoc="1" locked="0" layoutInCell="1" allowOverlap="1" wp14:anchorId="7F5DE533" wp14:editId="502EC1B9">
              <wp:simplePos x="0" y="0"/>
              <wp:positionH relativeFrom="page">
                <wp:posOffset>899795</wp:posOffset>
              </wp:positionH>
              <wp:positionV relativeFrom="page">
                <wp:posOffset>10095865</wp:posOffset>
              </wp:positionV>
              <wp:extent cx="4460240" cy="281305"/>
              <wp:effectExtent l="0" t="0" r="16510" b="444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0240" cy="281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AE69EC" w14:textId="582BC4F5" w:rsidR="00AE0D44" w:rsidRPr="0075710B" w:rsidRDefault="00AE0D44" w:rsidP="0075710B">
                          <w:pPr>
                            <w:ind w:left="20"/>
                            <w:rPr>
                              <w:rFonts w:asciiTheme="majorHAnsi" w:hAnsiTheme="majorHAnsi" w:cstheme="majorHAnsi"/>
                              <w:b/>
                              <w:bCs/>
                              <w:color w:val="104B95"/>
                              <w:spacing w:val="-1"/>
                              <w:sz w:val="14"/>
                            </w:rPr>
                          </w:pPr>
                          <w:r w:rsidRPr="0075710B">
                            <w:rPr>
                              <w:rFonts w:asciiTheme="majorHAnsi" w:hAnsiTheme="majorHAnsi" w:cstheme="majorHAnsi"/>
                              <w:b/>
                              <w:bCs/>
                              <w:color w:val="104B95"/>
                              <w:spacing w:val="-1"/>
                              <w:sz w:val="14"/>
                            </w:rPr>
                            <w:t>EMEA HEADQUARTERS</w:t>
                          </w:r>
                          <w:r w:rsidR="00656E19">
                            <w:rPr>
                              <w:rFonts w:asciiTheme="majorHAnsi" w:hAnsiTheme="majorHAnsi" w:cstheme="majorHAnsi"/>
                              <w:b/>
                              <w:bCs/>
                              <w:color w:val="104B95"/>
                              <w:spacing w:val="-1"/>
                              <w:sz w:val="14"/>
                            </w:rPr>
                            <w:t xml:space="preserve"> </w:t>
                          </w:r>
                        </w:p>
                        <w:p w14:paraId="3B223F0D" w14:textId="77777777" w:rsidR="00AE0D44" w:rsidRPr="001A5E40" w:rsidRDefault="00AE0D44" w:rsidP="0075710B">
                          <w:pPr>
                            <w:ind w:left="20"/>
                            <w:rPr>
                              <w:rFonts w:asciiTheme="majorHAnsi" w:hAnsiTheme="majorHAnsi" w:cstheme="majorHAnsi"/>
                              <w:sz w:val="14"/>
                            </w:rPr>
                          </w:pPr>
                          <w:r w:rsidRPr="00261660">
                            <w:rPr>
                              <w:rFonts w:asciiTheme="majorHAnsi" w:hAnsiTheme="majorHAnsi" w:cstheme="majorHAnsi"/>
                              <w:spacing w:val="-3"/>
                              <w:sz w:val="14"/>
                            </w:rPr>
                            <w:t>Edisonstraat 9, 5928 PG Venlo, The Netherlands, P: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1">
                            <w:r w:rsidRPr="0075710B">
                              <w:rPr>
                                <w:rFonts w:asciiTheme="majorHAnsi" w:hAnsiTheme="majorHAnsi" w:cstheme="majorHAnsi"/>
                                <w:b/>
                                <w:bCs/>
                                <w:color w:val="0B7DBB"/>
                                <w:spacing w:val="-2"/>
                                <w:sz w:val="14"/>
                              </w:rPr>
                              <w:t>belden.com</w:t>
                            </w:r>
                          </w:hyperlink>
                        </w:p>
                        <w:p w14:paraId="2BD9B808" w14:textId="77777777" w:rsidR="00B5030F" w:rsidRPr="001A5E40" w:rsidRDefault="00B5030F" w:rsidP="00B5030F">
                          <w:pPr>
                            <w:spacing w:before="56"/>
                            <w:ind w:left="20"/>
                            <w:rPr>
                              <w:rFonts w:asciiTheme="majorHAnsi" w:hAnsiTheme="majorHAnsi" w:cstheme="majorHAnsi"/>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5DE533" id="_x0000_t202" coordsize="21600,21600" o:spt="202" path="m,l,21600r21600,l21600,xe">
              <v:stroke joinstyle="miter"/>
              <v:path gradientshapeok="t" o:connecttype="rect"/>
            </v:shapetype>
            <v:shape id="Text Box 2" o:spid="_x0000_s1030" type="#_x0000_t202" style="position:absolute;margin-left:70.85pt;margin-top:794.95pt;width:351.2pt;height:22.1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QPwW1gEAAJEDAAAOAAAAZHJzL2Uyb0RvYy54bWysU9tu2zAMfR+wfxD0vtjJsqIw4hRdiw4D&#10;ugvQ7QNkWbKN2aJGKrGzrx8lx+kub8NeBJqUDs85pHc309CLo0HqwJVyvcqlME5D3bmmlF+/PLy6&#10;loKCcrXqwZlSngzJm/3LF7vRF2YDLfS1QcEgjorRl7INwRdZRro1g6IVeOO4aAEHFfgTm6xGNTL6&#10;0GebPL/KRsDaI2hDxNn7uSj3Cd9ao8Mna8kE0ZeSuYV0YjqreGb7nSoaVL7t9JmG+gcWg+ocN71A&#10;3augxAG7v6CGTiMQ2LDSMGRgbadN0sBq1vkfap5a5U3SwuaQv9hE/w9Wfzw++c8owvQWJh5gEkH+&#10;EfQ3Eg7uWuUac4sIY2tUzY3X0bJs9FScn0arqaAIUo0foOYhq0OABDRZHKIrrFMwOg/gdDHdTEFo&#10;Tm63V/lmyyXNtc31+nX+JrVQxfLaI4V3BgYRg1IiDzWhq+MjhchGFcuV2MzBQ9f3abC9+y3BF2Mm&#10;sY+EZ+phqia+HVVUUJ9YB8K8J7zXHLSAP6QYeUdKSd8PCo0U/XvHXsSFWgJcgmoJlNP8tJRBijm8&#10;C/PiHTx2TcvIs9sObtkv2yUpzyzOPHnuSeF5R+Ni/fqdbj3/SfufAAAA//8DAFBLAwQUAAYACAAA&#10;ACEAFJNMvuIAAAANAQAADwAAAGRycy9kb3ducmV2LnhtbEyPQU+EMBCF7yb+h2ZMvLmFFRGQstkY&#10;PZmYZfHgsdAuNEunSLu7+O8dT3qbN/Py5nvlZrEjO+vZG4cC4lUETGPnlMFewEfzepcB80GikqND&#10;LeBbe9hU11elLJS7YK3P+9AzCkFfSAFDCFPBue8GbaVfuUkj3Q5utjKQnHuuZnmhcDvydRSl3EqD&#10;9GGQk34edHfcn6yA7SfWL+brvd3Vh9o0TR7hW3oU4vZm2T4BC3oJf2b4xSd0qIipdSdUno2kk/iR&#10;rDQ8ZHkOjCxZksTAWlql98kaeFXy/y2qHwAAAP//AwBQSwECLQAUAAYACAAAACEAtoM4kv4AAADh&#10;AQAAEwAAAAAAAAAAAAAAAAAAAAAAW0NvbnRlbnRfVHlwZXNdLnhtbFBLAQItABQABgAIAAAAIQA4&#10;/SH/1gAAAJQBAAALAAAAAAAAAAAAAAAAAC8BAABfcmVscy8ucmVsc1BLAQItABQABgAIAAAAIQB0&#10;QPwW1gEAAJEDAAAOAAAAAAAAAAAAAAAAAC4CAABkcnMvZTJvRG9jLnhtbFBLAQItABQABgAIAAAA&#10;IQAUk0y+4gAAAA0BAAAPAAAAAAAAAAAAAAAAADAEAABkcnMvZG93bnJldi54bWxQSwUGAAAAAAQA&#10;BADzAAAAPwUAAAAA&#10;" filled="f" stroked="f">
              <v:textbox inset="0,0,0,0">
                <w:txbxContent>
                  <w:p w14:paraId="21AE69EC" w14:textId="582BC4F5" w:rsidR="00AE0D44" w:rsidRPr="0075710B" w:rsidRDefault="00AE0D44" w:rsidP="0075710B">
                    <w:pPr>
                      <w:ind w:left="20"/>
                      <w:rPr>
                        <w:rFonts w:asciiTheme="majorHAnsi" w:hAnsiTheme="majorHAnsi" w:cstheme="majorHAnsi"/>
                        <w:b/>
                        <w:bCs/>
                        <w:color w:val="104B95"/>
                        <w:spacing w:val="-1"/>
                        <w:sz w:val="14"/>
                      </w:rPr>
                    </w:pPr>
                    <w:r w:rsidRPr="0075710B">
                      <w:rPr>
                        <w:rFonts w:asciiTheme="majorHAnsi" w:hAnsiTheme="majorHAnsi" w:cstheme="majorHAnsi"/>
                        <w:b/>
                        <w:bCs/>
                        <w:color w:val="104B95"/>
                        <w:spacing w:val="-1"/>
                        <w:sz w:val="14"/>
                      </w:rPr>
                      <w:t>EMEA HEADQUARTERS</w:t>
                    </w:r>
                    <w:r w:rsidR="00656E19">
                      <w:rPr>
                        <w:rFonts w:asciiTheme="majorHAnsi" w:hAnsiTheme="majorHAnsi" w:cstheme="majorHAnsi"/>
                        <w:b/>
                        <w:bCs/>
                        <w:color w:val="104B95"/>
                        <w:spacing w:val="-1"/>
                        <w:sz w:val="14"/>
                      </w:rPr>
                      <w:t xml:space="preserve"> </w:t>
                    </w:r>
                  </w:p>
                  <w:p w14:paraId="3B223F0D" w14:textId="77777777" w:rsidR="00AE0D44" w:rsidRPr="001A5E40" w:rsidRDefault="00AE0D44" w:rsidP="0075710B">
                    <w:pPr>
                      <w:ind w:left="20"/>
                      <w:rPr>
                        <w:rFonts w:asciiTheme="majorHAnsi" w:hAnsiTheme="majorHAnsi" w:cstheme="majorHAnsi"/>
                        <w:sz w:val="14"/>
                      </w:rPr>
                    </w:pPr>
                    <w:r w:rsidRPr="00261660">
                      <w:rPr>
                        <w:rFonts w:asciiTheme="majorHAnsi" w:hAnsiTheme="majorHAnsi" w:cstheme="majorHAnsi"/>
                        <w:spacing w:val="-3"/>
                        <w:sz w:val="14"/>
                      </w:rPr>
                      <w:t>Edisonstraat 9, 5928 PG Venlo, The Netherlands, P: +31 77 387 8555</w:t>
                    </w:r>
                    <w:r>
                      <w:rPr>
                        <w:rFonts w:asciiTheme="majorHAnsi" w:hAnsiTheme="majorHAnsi" w:cstheme="majorHAnsi"/>
                        <w:spacing w:val="-3"/>
                        <w:sz w:val="14"/>
                      </w:rPr>
                      <w:t xml:space="preserve"> </w:t>
                    </w:r>
                    <w:r w:rsidRPr="001A5E40">
                      <w:rPr>
                        <w:rFonts w:asciiTheme="majorHAnsi" w:hAnsiTheme="majorHAnsi" w:cstheme="majorHAnsi"/>
                        <w:spacing w:val="-2"/>
                        <w:sz w:val="14"/>
                      </w:rPr>
                      <w:t>|</w:t>
                    </w:r>
                    <w:r w:rsidRPr="001A5E40">
                      <w:rPr>
                        <w:rFonts w:asciiTheme="majorHAnsi" w:hAnsiTheme="majorHAnsi" w:cstheme="majorHAnsi"/>
                        <w:spacing w:val="26"/>
                        <w:sz w:val="14"/>
                      </w:rPr>
                      <w:t xml:space="preserve"> </w:t>
                    </w:r>
                    <w:hyperlink r:id="rId2">
                      <w:r w:rsidRPr="0075710B">
                        <w:rPr>
                          <w:rFonts w:asciiTheme="majorHAnsi" w:hAnsiTheme="majorHAnsi" w:cstheme="majorHAnsi"/>
                          <w:b/>
                          <w:bCs/>
                          <w:color w:val="0B7DBB"/>
                          <w:spacing w:val="-2"/>
                          <w:sz w:val="14"/>
                        </w:rPr>
                        <w:t>belden.com</w:t>
                      </w:r>
                    </w:hyperlink>
                  </w:p>
                  <w:p w14:paraId="2BD9B808" w14:textId="77777777" w:rsidR="00B5030F" w:rsidRPr="001A5E40" w:rsidRDefault="00B5030F" w:rsidP="00B5030F">
                    <w:pPr>
                      <w:spacing w:before="56"/>
                      <w:ind w:left="20"/>
                      <w:rPr>
                        <w:rFonts w:asciiTheme="majorHAnsi" w:hAnsiTheme="majorHAnsi" w:cstheme="majorHAnsi"/>
                        <w:sz w:val="14"/>
                      </w:rPr>
                    </w:pP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F9274" w14:textId="77777777" w:rsidR="001D39DE" w:rsidRDefault="001D39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D95F1" w14:textId="77777777" w:rsidR="00507B94" w:rsidRDefault="00507B94" w:rsidP="00A910B3">
      <w:r>
        <w:separator/>
      </w:r>
    </w:p>
  </w:footnote>
  <w:footnote w:type="continuationSeparator" w:id="0">
    <w:p w14:paraId="2E9EDF69" w14:textId="77777777" w:rsidR="00507B94" w:rsidRDefault="00507B94" w:rsidP="00A91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706DB" w14:textId="77777777" w:rsidR="001D39DE" w:rsidRDefault="001D39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75126" w14:textId="77777777" w:rsidR="001D39DE" w:rsidRDefault="001D39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4EE7E" w14:textId="77777777" w:rsidR="001D39DE" w:rsidRDefault="001D39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1C4845"/>
    <w:multiLevelType w:val="hybridMultilevel"/>
    <w:tmpl w:val="5B9CF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076415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7B94"/>
    <w:rsid w:val="001B2FA2"/>
    <w:rsid w:val="001D39DE"/>
    <w:rsid w:val="002605FF"/>
    <w:rsid w:val="002C33B9"/>
    <w:rsid w:val="00426B0E"/>
    <w:rsid w:val="004A3185"/>
    <w:rsid w:val="004F53C0"/>
    <w:rsid w:val="00507B94"/>
    <w:rsid w:val="005179B5"/>
    <w:rsid w:val="00570513"/>
    <w:rsid w:val="005B1A59"/>
    <w:rsid w:val="00656E19"/>
    <w:rsid w:val="0075710B"/>
    <w:rsid w:val="008228F1"/>
    <w:rsid w:val="0099253F"/>
    <w:rsid w:val="00A148E5"/>
    <w:rsid w:val="00A910B3"/>
    <w:rsid w:val="00AE0D44"/>
    <w:rsid w:val="00B01A8D"/>
    <w:rsid w:val="00B41EB3"/>
    <w:rsid w:val="00B5030F"/>
    <w:rsid w:val="00C32654"/>
    <w:rsid w:val="00C6393B"/>
    <w:rsid w:val="00C63A61"/>
    <w:rsid w:val="00CA4268"/>
    <w:rsid w:val="00CE7DC8"/>
    <w:rsid w:val="00CF48E1"/>
    <w:rsid w:val="00D12F14"/>
    <w:rsid w:val="00D13ABB"/>
    <w:rsid w:val="00DB5CFC"/>
    <w:rsid w:val="00EB5F4B"/>
    <w:rsid w:val="00EC0CD3"/>
    <w:rsid w:val="00F12CDB"/>
    <w:rsid w:val="00F226A0"/>
    <w:rsid w:val="00FB045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AEA409"/>
  <w15:chartTrackingRefBased/>
  <w15:docId w15:val="{843F28EF-768E-47C5-8406-B9DFC8F59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10B3"/>
    <w:pPr>
      <w:widowControl w:val="0"/>
      <w:autoSpaceDE w:val="0"/>
      <w:autoSpaceDN w:val="0"/>
      <w:spacing w:after="0" w:line="240" w:lineRule="auto"/>
    </w:pPr>
    <w:rPr>
      <w:rFonts w:ascii="Arial" w:eastAsia="Arial" w:hAnsi="Arial" w:cs="Arial"/>
      <w:lang w:eastAsia="en-US"/>
    </w:rPr>
  </w:style>
  <w:style w:type="paragraph" w:styleId="Heading1">
    <w:name w:val="heading 1"/>
    <w:basedOn w:val="Normal"/>
    <w:link w:val="Heading1Char"/>
    <w:uiPriority w:val="9"/>
    <w:qFormat/>
    <w:rsid w:val="00B41EB3"/>
    <w:pPr>
      <w:spacing w:before="93"/>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10B3"/>
    <w:pPr>
      <w:tabs>
        <w:tab w:val="center" w:pos="4703"/>
        <w:tab w:val="right" w:pos="9406"/>
      </w:tabs>
    </w:pPr>
  </w:style>
  <w:style w:type="character" w:customStyle="1" w:styleId="HeaderChar">
    <w:name w:val="Header Char"/>
    <w:basedOn w:val="DefaultParagraphFont"/>
    <w:link w:val="Header"/>
    <w:uiPriority w:val="99"/>
    <w:rsid w:val="00A910B3"/>
  </w:style>
  <w:style w:type="paragraph" w:styleId="Footer">
    <w:name w:val="footer"/>
    <w:basedOn w:val="Normal"/>
    <w:link w:val="FooterChar"/>
    <w:uiPriority w:val="99"/>
    <w:unhideWhenUsed/>
    <w:rsid w:val="00A910B3"/>
    <w:pPr>
      <w:tabs>
        <w:tab w:val="center" w:pos="4703"/>
        <w:tab w:val="right" w:pos="9406"/>
      </w:tabs>
    </w:pPr>
  </w:style>
  <w:style w:type="character" w:customStyle="1" w:styleId="FooterChar">
    <w:name w:val="Footer Char"/>
    <w:basedOn w:val="DefaultParagraphFont"/>
    <w:link w:val="Footer"/>
    <w:uiPriority w:val="99"/>
    <w:rsid w:val="00A910B3"/>
  </w:style>
  <w:style w:type="character" w:styleId="Hyperlink">
    <w:name w:val="Hyperlink"/>
    <w:basedOn w:val="DefaultParagraphFont"/>
    <w:uiPriority w:val="99"/>
    <w:unhideWhenUsed/>
    <w:rsid w:val="00A910B3"/>
    <w:rPr>
      <w:color w:val="0563C1" w:themeColor="hyperlink"/>
      <w:u w:val="single"/>
    </w:rPr>
  </w:style>
  <w:style w:type="character" w:styleId="UnresolvedMention">
    <w:name w:val="Unresolved Mention"/>
    <w:basedOn w:val="DefaultParagraphFont"/>
    <w:uiPriority w:val="99"/>
    <w:semiHidden/>
    <w:unhideWhenUsed/>
    <w:rsid w:val="00A910B3"/>
    <w:rPr>
      <w:color w:val="605E5C"/>
      <w:shd w:val="clear" w:color="auto" w:fill="E1DFDD"/>
    </w:rPr>
  </w:style>
  <w:style w:type="character" w:customStyle="1" w:styleId="Heading1Char">
    <w:name w:val="Heading 1 Char"/>
    <w:basedOn w:val="DefaultParagraphFont"/>
    <w:link w:val="Heading1"/>
    <w:uiPriority w:val="9"/>
    <w:rsid w:val="00B41EB3"/>
    <w:rPr>
      <w:rFonts w:ascii="Arial" w:eastAsia="Arial" w:hAnsi="Arial" w:cs="Arial"/>
      <w:b/>
      <w:bCs/>
      <w:lang w:eastAsia="en-US"/>
    </w:rPr>
  </w:style>
  <w:style w:type="paragraph" w:styleId="ListParagraph">
    <w:name w:val="List Paragraph"/>
    <w:basedOn w:val="Normal"/>
    <w:uiPriority w:val="34"/>
    <w:qFormat/>
    <w:rsid w:val="00656E1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lden.com/about/news" TargetMode="External"/><Relationship Id="rId13" Type="http://schemas.openxmlformats.org/officeDocument/2006/relationships/hyperlink" Target="https://www.facebook.com/BeldenInc"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image" Target="media/image1.png"/><Relationship Id="rId12" Type="http://schemas.openxmlformats.org/officeDocument/2006/relationships/hyperlink" Target="http://www.belden.com"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PressReleaseFinder.com"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belden.com/Solutions/Industrial-Automation"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twitter.com/beldeninc" TargetMode="External"/><Relationship Id="rId23" Type="http://schemas.openxmlformats.org/officeDocument/2006/relationships/fontTable" Target="fontTable.xml"/><Relationship Id="rId10" Type="http://schemas.openxmlformats.org/officeDocument/2006/relationships/hyperlink" Target="https://www.belden.com/about/news"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linkedin.com/company/beldeninc/" TargetMode="External"/><Relationship Id="rId22" Type="http://schemas.openxmlformats.org/officeDocument/2006/relationships/footer" Target="footer3.xml"/></Relationships>
</file>

<file path=word/_rels/footer2.xml.rels><?xml version="1.0" encoding="UTF-8" standalone="yes"?>
<Relationships xmlns="http://schemas.openxmlformats.org/package/2006/relationships"><Relationship Id="rId2" Type="http://schemas.openxmlformats.org/officeDocument/2006/relationships/hyperlink" Target="https://www.belden.com/" TargetMode="External"/><Relationship Id="rId1" Type="http://schemas.openxmlformats.org/officeDocument/2006/relationships/hyperlink" Target="https://www.belden.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H:\Belden\05%20Press%20Releases\01%20Templates\BLDPR000EN0000%20-%20EMEA%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BLDPR000EN0000 - EMEA template</Template>
  <TotalTime>0</TotalTime>
  <Pages>2</Pages>
  <Words>828</Words>
  <Characters>4720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Belden to Feature Game-Changing Solutions at SPS 2023</vt:lpstr>
    </vt:vector>
  </TitlesOfParts>
  <Manager>Ilona Giljam</Manager>
  <Company>EMG</Company>
  <LinksUpToDate>false</LinksUpToDate>
  <CharactersWithSpaces>5537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Belden to Feature Game-Changing Solutions at SPS 2023</dc:title>
  <dc:subject/>
  <dc:creator>Elena Loseva</dc:creator>
  <cp:keywords>525</cp:keywords>
  <dc:description/>
  <cp:lastModifiedBy>Belinda Boer</cp:lastModifiedBy>
  <cp:revision>5</cp:revision>
  <dcterms:created xsi:type="dcterms:W3CDTF">2023-09-01T13:31:00Z</dcterms:created>
  <dcterms:modified xsi:type="dcterms:W3CDTF">2023-09-08T06:55:00Z</dcterms:modified>
  <cp:category>PR</cp:category>
</cp:coreProperties>
</file>