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86EC9A" w14:textId="77777777" w:rsidR="00570513" w:rsidRPr="00A910B3" w:rsidRDefault="002C33B9" w:rsidP="00A910B3">
      <w:pPr>
        <w:rPr>
          <w:sz w:val="20"/>
          <w:szCs w:val="20"/>
        </w:rPr>
      </w:pPr>
      <w:r w:rsidRPr="00A910B3">
        <w:rPr>
          <w:rFonts w:ascii="Times New Roman"/>
          <w:noProof/>
          <w:sz w:val="20"/>
          <w:szCs w:val="20"/>
        </w:rPr>
        <mc:AlternateContent>
          <mc:Choice Requires="wpg">
            <w:drawing>
              <wp:anchor distT="0" distB="0" distL="114300" distR="114300" simplePos="0" relativeHeight="251658240" behindDoc="0" locked="0" layoutInCell="1" allowOverlap="1" wp14:anchorId="7110924C" wp14:editId="23C95DEE">
                <wp:simplePos x="0" y="0"/>
                <wp:positionH relativeFrom="column">
                  <wp:posOffset>5196205</wp:posOffset>
                </wp:positionH>
                <wp:positionV relativeFrom="paragraph">
                  <wp:posOffset>-814070</wp:posOffset>
                </wp:positionV>
                <wp:extent cx="708660" cy="617220"/>
                <wp:effectExtent l="0" t="0" r="0" b="0"/>
                <wp:wrapNone/>
                <wp:docPr id="11"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8660" cy="617220"/>
                          <a:chOff x="0" y="0"/>
                          <a:chExt cx="1116" cy="972"/>
                        </a:xfrm>
                      </wpg:grpSpPr>
                      <wps:wsp>
                        <wps:cNvPr id="12" name="Rectangle 9"/>
                        <wps:cNvSpPr>
                          <a:spLocks noChangeArrowheads="1"/>
                        </wps:cNvSpPr>
                        <wps:spPr bwMode="auto">
                          <a:xfrm>
                            <a:off x="504" y="0"/>
                            <a:ext cx="108" cy="574"/>
                          </a:xfrm>
                          <a:prstGeom prst="rect">
                            <a:avLst/>
                          </a:prstGeom>
                          <a:solidFill>
                            <a:srgbClr val="B7202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 name="Rectangle 10"/>
                        <wps:cNvSpPr>
                          <a:spLocks noChangeArrowheads="1"/>
                        </wps:cNvSpPr>
                        <wps:spPr bwMode="auto">
                          <a:xfrm>
                            <a:off x="630" y="0"/>
                            <a:ext cx="108" cy="972"/>
                          </a:xfrm>
                          <a:prstGeom prst="rect">
                            <a:avLst/>
                          </a:prstGeom>
                          <a:solidFill>
                            <a:srgbClr val="D5642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Rectangle 11"/>
                        <wps:cNvSpPr>
                          <a:spLocks noChangeArrowheads="1"/>
                        </wps:cNvSpPr>
                        <wps:spPr bwMode="auto">
                          <a:xfrm>
                            <a:off x="378" y="0"/>
                            <a:ext cx="108" cy="708"/>
                          </a:xfrm>
                          <a:prstGeom prst="rect">
                            <a:avLst/>
                          </a:prstGeom>
                          <a:solidFill>
                            <a:srgbClr val="85288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 name="Rectangle 12"/>
                        <wps:cNvSpPr>
                          <a:spLocks noChangeArrowheads="1"/>
                        </wps:cNvSpPr>
                        <wps:spPr bwMode="auto">
                          <a:xfrm>
                            <a:off x="882" y="0"/>
                            <a:ext cx="108" cy="468"/>
                          </a:xfrm>
                          <a:prstGeom prst="rect">
                            <a:avLst/>
                          </a:prstGeom>
                          <a:solidFill>
                            <a:srgbClr val="6D9B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 name="Rectangle 13"/>
                        <wps:cNvSpPr>
                          <a:spLocks noChangeArrowheads="1"/>
                        </wps:cNvSpPr>
                        <wps:spPr bwMode="auto">
                          <a:xfrm>
                            <a:off x="756" y="0"/>
                            <a:ext cx="108" cy="744"/>
                          </a:xfrm>
                          <a:prstGeom prst="rect">
                            <a:avLst/>
                          </a:prstGeom>
                          <a:solidFill>
                            <a:srgbClr val="FFC20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 name="Rectangle 14"/>
                        <wps:cNvSpPr>
                          <a:spLocks noChangeArrowheads="1"/>
                        </wps:cNvSpPr>
                        <wps:spPr bwMode="auto">
                          <a:xfrm>
                            <a:off x="1008" y="0"/>
                            <a:ext cx="108" cy="574"/>
                          </a:xfrm>
                          <a:prstGeom prst="rect">
                            <a:avLst/>
                          </a:prstGeom>
                          <a:solidFill>
                            <a:srgbClr val="BEBCB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 name="Rectangle 15"/>
                        <wps:cNvSpPr>
                          <a:spLocks noChangeArrowheads="1"/>
                        </wps:cNvSpPr>
                        <wps:spPr bwMode="auto">
                          <a:xfrm>
                            <a:off x="126" y="0"/>
                            <a:ext cx="108" cy="972"/>
                          </a:xfrm>
                          <a:prstGeom prst="rect">
                            <a:avLst/>
                          </a:prstGeom>
                          <a:solidFill>
                            <a:srgbClr val="104B9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 name="Rectangle 16"/>
                        <wps:cNvSpPr>
                          <a:spLocks noChangeArrowheads="1"/>
                        </wps:cNvSpPr>
                        <wps:spPr bwMode="auto">
                          <a:xfrm>
                            <a:off x="252" y="0"/>
                            <a:ext cx="108" cy="574"/>
                          </a:xfrm>
                          <a:prstGeom prst="rect">
                            <a:avLst/>
                          </a:prstGeom>
                          <a:solidFill>
                            <a:srgbClr val="0B7DB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Rectangle 17"/>
                        <wps:cNvSpPr>
                          <a:spLocks noChangeArrowheads="1"/>
                        </wps:cNvSpPr>
                        <wps:spPr bwMode="auto">
                          <a:xfrm>
                            <a:off x="0" y="0"/>
                            <a:ext cx="108" cy="744"/>
                          </a:xfrm>
                          <a:prstGeom prst="rect">
                            <a:avLst/>
                          </a:prstGeom>
                          <a:solidFill>
                            <a:srgbClr val="18285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8EEDFD5" id="Group 8" o:spid="_x0000_s1026" style="position:absolute;margin-left:409.15pt;margin-top:-64.1pt;width:55.8pt;height:48.6pt;z-index:251658240" coordsize="1116,9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">
                <v:rect id="Rectangle 9" o:spid="_x0000_s1027" style="position:absolute;left:504;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" fillcolor="#b72025" stroked="f"/>
                <v:rect id="Rectangle 10" o:spid="_x0000_s1028" style="position:absolute;left:630;width:108;height: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" fillcolor="#d56427" stroked="f"/>
                <v:rect id="Rectangle 11" o:spid="_x0000_s1029" style="position:absolute;left:378;width:108;height:7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" fillcolor="#852886" stroked="f"/>
                <v:rect id="Rectangle 12" o:spid="_x0000_s1030" style="position:absolute;left:882;width:108;height:4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" fillcolor="#6d9b3f" stroked="f"/>
                <v:rect id="Rectangle 13" o:spid="_x0000_s1031" style="position:absolute;left:756;width:108;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" fillcolor="#ffc20e" stroked="f"/>
                <v:rect id="Rectangle 14" o:spid="_x0000_s1032" style="position:absolute;left:1008;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" fillcolor="#bebcbd" stroked="f"/>
                <v:rect id="Rectangle 15" o:spid="_x0000_s1033" style="position:absolute;left:126;width:108;height: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" fillcolor="#104b95" stroked="f"/>
                <v:rect id="Rectangle 16" o:spid="_x0000_s1034" style="position:absolute;left:252;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" fillcolor="#0b7dbb" stroked="f"/>
                <v:rect id="Rectangle 17" o:spid="_x0000_s1035" style="position:absolute;width:108;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" fillcolor="#182853" stroked="f"/>
              </v:group>
            </w:pict>
          </mc:Fallback>
        </mc:AlternateContent>
      </w:r>
      <w:r w:rsidR="00A910B3" w:rsidRPr="00A910B3">
        <w:rPr>
          <w:noProof/>
          <w:sz w:val="20"/>
          <w:szCs w:val="20"/>
        </w:rPr>
        <mc:AlternateContent>
          <mc:Choice Requires="wps">
            <w:drawing>
              <wp:anchor distT="0" distB="0" distL="0" distR="0" simplePos="0" relativeHeight="251660288" behindDoc="1" locked="0" layoutInCell="1" allowOverlap="1" wp14:anchorId="7F2531B9" wp14:editId="50F1843C">
                <wp:simplePos x="0" y="0"/>
                <wp:positionH relativeFrom="page">
                  <wp:posOffset>899795</wp:posOffset>
                </wp:positionH>
                <wp:positionV relativeFrom="paragraph">
                  <wp:posOffset>28575</wp:posOffset>
                </wp:positionV>
                <wp:extent cx="1028700" cy="221615"/>
                <wp:effectExtent l="0" t="0" r="0" b="6985"/>
                <wp:wrapTopAndBottom/>
                <wp:docPr id="10"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8700" cy="221615"/>
                        </a:xfrm>
                        <a:custGeom>
                          <a:avLst/>
                          <a:gdLst>
                            <a:gd name="T0" fmla="*/ 101612700 w 1620"/>
                            <a:gd name="T1" fmla="*/ 154031950 h 349"/>
                            <a:gd name="T2" fmla="*/ 91935300 w 1620"/>
                            <a:gd name="T3" fmla="*/ 131048125 h 349"/>
                            <a:gd name="T4" fmla="*/ 94354650 w 1620"/>
                            <a:gd name="T5" fmla="*/ 108870750 h 349"/>
                            <a:gd name="T6" fmla="*/ 68145025 w 1620"/>
                            <a:gd name="T7" fmla="*/ 79435325 h 349"/>
                            <a:gd name="T8" fmla="*/ 65322450 w 1620"/>
                            <a:gd name="T9" fmla="*/ 181854475 h 349"/>
                            <a:gd name="T10" fmla="*/ 43145075 w 1620"/>
                            <a:gd name="T11" fmla="*/ 186289950 h 349"/>
                            <a:gd name="T12" fmla="*/ 55645050 w 1620"/>
                            <a:gd name="T13" fmla="*/ 162096450 h 349"/>
                            <a:gd name="T14" fmla="*/ 68145025 w 1620"/>
                            <a:gd name="T15" fmla="*/ 170564175 h 349"/>
                            <a:gd name="T16" fmla="*/ 57257950 w 1620"/>
                            <a:gd name="T17" fmla="*/ 124999750 h 349"/>
                            <a:gd name="T18" fmla="*/ 39919275 w 1620"/>
                            <a:gd name="T19" fmla="*/ 131048125 h 349"/>
                            <a:gd name="T20" fmla="*/ 53628925 w 1620"/>
                            <a:gd name="T21" fmla="*/ 110886875 h 349"/>
                            <a:gd name="T22" fmla="*/ 52822475 w 1620"/>
                            <a:gd name="T23" fmla="*/ 77419200 h 349"/>
                            <a:gd name="T24" fmla="*/ 78628875 w 1620"/>
                            <a:gd name="T25" fmla="*/ 214918925 h 349"/>
                            <a:gd name="T26" fmla="*/ 108064300 w 1620"/>
                            <a:gd name="T27" fmla="*/ 177822225 h 349"/>
                            <a:gd name="T28" fmla="*/ 113709450 w 1620"/>
                            <a:gd name="T29" fmla="*/ 129838450 h 349"/>
                            <a:gd name="T30" fmla="*/ 195160900 w 1620"/>
                            <a:gd name="T31" fmla="*/ 217741500 h 349"/>
                            <a:gd name="T32" fmla="*/ 193144775 w 1620"/>
                            <a:gd name="T33" fmla="*/ 164515800 h 349"/>
                            <a:gd name="T34" fmla="*/ 195160900 w 1620"/>
                            <a:gd name="T35" fmla="*/ 112096550 h 349"/>
                            <a:gd name="T36" fmla="*/ 242741450 w 1620"/>
                            <a:gd name="T37" fmla="*/ 77419200 h 349"/>
                            <a:gd name="T38" fmla="*/ 285080075 w 1620"/>
                            <a:gd name="T39" fmla="*/ 217741500 h 349"/>
                            <a:gd name="T40" fmla="*/ 409676600 w 1620"/>
                            <a:gd name="T41" fmla="*/ 120564275 h 349"/>
                            <a:gd name="T42" fmla="*/ 404434675 w 1620"/>
                            <a:gd name="T43" fmla="*/ 172177075 h 349"/>
                            <a:gd name="T44" fmla="*/ 372983125 w 1620"/>
                            <a:gd name="T45" fmla="*/ 203628625 h 349"/>
                            <a:gd name="T46" fmla="*/ 400402425 w 1620"/>
                            <a:gd name="T47" fmla="*/ 147983575 h 349"/>
                            <a:gd name="T48" fmla="*/ 393950825 w 1620"/>
                            <a:gd name="T49" fmla="*/ 147983575 h 349"/>
                            <a:gd name="T50" fmla="*/ 346370275 w 1620"/>
                            <a:gd name="T51" fmla="*/ 200806050 h 349"/>
                            <a:gd name="T52" fmla="*/ 383466975 w 1620"/>
                            <a:gd name="T53" fmla="*/ 167338375 h 349"/>
                            <a:gd name="T54" fmla="*/ 380644400 w 1620"/>
                            <a:gd name="T55" fmla="*/ 122177175 h 349"/>
                            <a:gd name="T56" fmla="*/ 368950875 w 1620"/>
                            <a:gd name="T57" fmla="*/ 176612550 h 349"/>
                            <a:gd name="T58" fmla="*/ 354434775 w 1620"/>
                            <a:gd name="T59" fmla="*/ 183467375 h 349"/>
                            <a:gd name="T60" fmla="*/ 373789575 w 1620"/>
                            <a:gd name="T61" fmla="*/ 147177125 h 349"/>
                            <a:gd name="T62" fmla="*/ 364515400 w 1620"/>
                            <a:gd name="T63" fmla="*/ 162499675 h 349"/>
                            <a:gd name="T64" fmla="*/ 331450950 w 1620"/>
                            <a:gd name="T65" fmla="*/ 112096550 h 349"/>
                            <a:gd name="T66" fmla="*/ 366934750 w 1620"/>
                            <a:gd name="T67" fmla="*/ 147177125 h 349"/>
                            <a:gd name="T68" fmla="*/ 354838000 w 1620"/>
                            <a:gd name="T69" fmla="*/ 112096550 h 349"/>
                            <a:gd name="T70" fmla="*/ 368950875 w 1620"/>
                            <a:gd name="T71" fmla="*/ 118548150 h 349"/>
                            <a:gd name="T72" fmla="*/ 375402475 w 1620"/>
                            <a:gd name="T73" fmla="*/ 112096550 h 349"/>
                            <a:gd name="T74" fmla="*/ 365321850 w 1620"/>
                            <a:gd name="T75" fmla="*/ 99596575 h 349"/>
                            <a:gd name="T76" fmla="*/ 393950825 w 1620"/>
                            <a:gd name="T77" fmla="*/ 147983575 h 349"/>
                            <a:gd name="T78" fmla="*/ 372983125 w 1620"/>
                            <a:gd name="T79" fmla="*/ 91935300 h 349"/>
                            <a:gd name="T80" fmla="*/ 404434675 w 1620"/>
                            <a:gd name="T81" fmla="*/ 122983625 h 349"/>
                            <a:gd name="T82" fmla="*/ 372176675 w 1620"/>
                            <a:gd name="T83" fmla="*/ 83467575 h 349"/>
                            <a:gd name="T84" fmla="*/ 291934900 w 1620"/>
                            <a:gd name="T85" fmla="*/ 217741500 h 349"/>
                            <a:gd name="T86" fmla="*/ 394354050 w 1620"/>
                            <a:gd name="T87" fmla="*/ 197177025 h 349"/>
                            <a:gd name="T88" fmla="*/ 423386250 w 1620"/>
                            <a:gd name="T89" fmla="*/ 77419200 h 349"/>
                            <a:gd name="T90" fmla="*/ 423386250 w 1620"/>
                            <a:gd name="T91" fmla="*/ 183064150 h 349"/>
                            <a:gd name="T92" fmla="*/ 462902300 w 1620"/>
                            <a:gd name="T93" fmla="*/ 183064150 h 349"/>
                            <a:gd name="T94" fmla="*/ 462902300 w 1620"/>
                            <a:gd name="T95" fmla="*/ 129838450 h 349"/>
                            <a:gd name="T96" fmla="*/ 653224500 w 1620"/>
                            <a:gd name="T97" fmla="*/ 77419200 h 349"/>
                            <a:gd name="T98" fmla="*/ 551611800 w 1620"/>
                            <a:gd name="T99" fmla="*/ 77419200 h 349"/>
                            <a:gd name="T100" fmla="*/ 552821475 w 1620"/>
                            <a:gd name="T101" fmla="*/ 138306175 h 349"/>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Lst>
                          <a:ahLst/>
                          <a:cxnLst>
                            <a:cxn ang="T102">
                              <a:pos x="T0" y="T1"/>
                            </a:cxn>
                            <a:cxn ang="T103">
                              <a:pos x="T2" y="T3"/>
                            </a:cxn>
                            <a:cxn ang="T104">
                              <a:pos x="T4" y="T5"/>
                            </a:cxn>
                            <a:cxn ang="T105">
                              <a:pos x="T6" y="T7"/>
                            </a:cxn>
                            <a:cxn ang="T106">
                              <a:pos x="T8" y="T9"/>
                            </a:cxn>
                            <a:cxn ang="T107">
                              <a:pos x="T10" y="T11"/>
                            </a:cxn>
                            <a:cxn ang="T108">
                              <a:pos x="T12" y="T13"/>
                            </a:cxn>
                            <a:cxn ang="T109">
                              <a:pos x="T14" y="T15"/>
                            </a:cxn>
                            <a:cxn ang="T110">
                              <a:pos x="T16" y="T17"/>
                            </a:cxn>
                            <a:cxn ang="T111">
                              <a:pos x="T18" y="T19"/>
                            </a:cxn>
                            <a:cxn ang="T112">
                              <a:pos x="T20" y="T21"/>
                            </a:cxn>
                            <a:cxn ang="T113">
                              <a:pos x="T22" y="T23"/>
                            </a:cxn>
                            <a:cxn ang="T114">
                              <a:pos x="T24" y="T25"/>
                            </a:cxn>
                            <a:cxn ang="T115">
                              <a:pos x="T26" y="T27"/>
                            </a:cxn>
                            <a:cxn ang="T116">
                              <a:pos x="T28" y="T29"/>
                            </a:cxn>
                            <a:cxn ang="T117">
                              <a:pos x="T30" y="T31"/>
                            </a:cxn>
                            <a:cxn ang="T118">
                              <a:pos x="T32" y="T33"/>
                            </a:cxn>
                            <a:cxn ang="T119">
                              <a:pos x="T34" y="T35"/>
                            </a:cxn>
                            <a:cxn ang="T120">
                              <a:pos x="T36" y="T37"/>
                            </a:cxn>
                            <a:cxn ang="T121">
                              <a:pos x="T38" y="T39"/>
                            </a:cxn>
                            <a:cxn ang="T122">
                              <a:pos x="T40" y="T41"/>
                            </a:cxn>
                            <a:cxn ang="T123">
                              <a:pos x="T42" y="T43"/>
                            </a:cxn>
                            <a:cxn ang="T124">
                              <a:pos x="T44" y="T45"/>
                            </a:cxn>
                            <a:cxn ang="T125">
                              <a:pos x="T46" y="T47"/>
                            </a:cxn>
                            <a:cxn ang="T126">
                              <a:pos x="T48" y="T49"/>
                            </a:cxn>
                            <a:cxn ang="T127">
                              <a:pos x="T50" y="T51"/>
                            </a:cxn>
                            <a:cxn ang="T128">
                              <a:pos x="T52" y="T53"/>
                            </a:cxn>
                            <a:cxn ang="T129">
                              <a:pos x="T54" y="T55"/>
                            </a:cxn>
                            <a:cxn ang="T130">
                              <a:pos x="T56" y="T57"/>
                            </a:cxn>
                            <a:cxn ang="T131">
                              <a:pos x="T58" y="T59"/>
                            </a:cxn>
                            <a:cxn ang="T132">
                              <a:pos x="T60" y="T61"/>
                            </a:cxn>
                            <a:cxn ang="T133">
                              <a:pos x="T62" y="T63"/>
                            </a:cxn>
                            <a:cxn ang="T134">
                              <a:pos x="T64" y="T65"/>
                            </a:cxn>
                            <a:cxn ang="T135">
                              <a:pos x="T66" y="T67"/>
                            </a:cxn>
                            <a:cxn ang="T136">
                              <a:pos x="T68" y="T69"/>
                            </a:cxn>
                            <a:cxn ang="T137">
                              <a:pos x="T70" y="T71"/>
                            </a:cxn>
                            <a:cxn ang="T138">
                              <a:pos x="T72" y="T73"/>
                            </a:cxn>
                            <a:cxn ang="T139">
                              <a:pos x="T74" y="T75"/>
                            </a:cxn>
                            <a:cxn ang="T140">
                              <a:pos x="T76" y="T77"/>
                            </a:cxn>
                            <a:cxn ang="T141">
                              <a:pos x="T78" y="T79"/>
                            </a:cxn>
                            <a:cxn ang="T142">
                              <a:pos x="T80" y="T81"/>
                            </a:cxn>
                            <a:cxn ang="T143">
                              <a:pos x="T82" y="T83"/>
                            </a:cxn>
                            <a:cxn ang="T144">
                              <a:pos x="T84" y="T85"/>
                            </a:cxn>
                            <a:cxn ang="T145">
                              <a:pos x="T86" y="T87"/>
                            </a:cxn>
                            <a:cxn ang="T146">
                              <a:pos x="T88" y="T89"/>
                            </a:cxn>
                            <a:cxn ang="T147">
                              <a:pos x="T90" y="T91"/>
                            </a:cxn>
                            <a:cxn ang="T148">
                              <a:pos x="T92" y="T93"/>
                            </a:cxn>
                            <a:cxn ang="T149">
                              <a:pos x="T94" y="T95"/>
                            </a:cxn>
                            <a:cxn ang="T150">
                              <a:pos x="T96" y="T97"/>
                            </a:cxn>
                            <a:cxn ang="T151">
                              <a:pos x="T98" y="T99"/>
                            </a:cxn>
                            <a:cxn ang="T152">
                              <a:pos x="T100" y="T101"/>
                            </a:cxn>
                          </a:cxnLst>
                          <a:rect l="0" t="0" r="r" b="b"/>
                          <a:pathLst>
                            <a:path w="1620" h="349">
                              <a:moveTo>
                                <a:pt x="268" y="249"/>
                              </a:moveTo>
                              <a:lnTo>
                                <a:pt x="264" y="216"/>
                              </a:lnTo>
                              <a:lnTo>
                                <a:pt x="260" y="209"/>
                              </a:lnTo>
                              <a:lnTo>
                                <a:pt x="252" y="190"/>
                              </a:lnTo>
                              <a:lnTo>
                                <a:pt x="232" y="172"/>
                              </a:lnTo>
                              <a:lnTo>
                                <a:pt x="205" y="161"/>
                              </a:lnTo>
                              <a:lnTo>
                                <a:pt x="219" y="149"/>
                              </a:lnTo>
                              <a:lnTo>
                                <a:pt x="228" y="133"/>
                              </a:lnTo>
                              <a:lnTo>
                                <a:pt x="229" y="133"/>
                              </a:lnTo>
                              <a:lnTo>
                                <a:pt x="234" y="115"/>
                              </a:lnTo>
                              <a:lnTo>
                                <a:pt x="236" y="93"/>
                              </a:lnTo>
                              <a:lnTo>
                                <a:pt x="234" y="78"/>
                              </a:lnTo>
                              <a:lnTo>
                                <a:pt x="230" y="53"/>
                              </a:lnTo>
                              <a:lnTo>
                                <a:pt x="210" y="24"/>
                              </a:lnTo>
                              <a:lnTo>
                                <a:pt x="177" y="6"/>
                              </a:lnTo>
                              <a:lnTo>
                                <a:pt x="169" y="5"/>
                              </a:lnTo>
                              <a:lnTo>
                                <a:pt x="169" y="231"/>
                              </a:lnTo>
                              <a:lnTo>
                                <a:pt x="169" y="248"/>
                              </a:lnTo>
                              <a:lnTo>
                                <a:pt x="166" y="254"/>
                              </a:lnTo>
                              <a:lnTo>
                                <a:pt x="162" y="259"/>
                              </a:lnTo>
                              <a:lnTo>
                                <a:pt x="151" y="265"/>
                              </a:lnTo>
                              <a:lnTo>
                                <a:pt x="137" y="269"/>
                              </a:lnTo>
                              <a:lnTo>
                                <a:pt x="121" y="270"/>
                              </a:lnTo>
                              <a:lnTo>
                                <a:pt x="107" y="270"/>
                              </a:lnTo>
                              <a:lnTo>
                                <a:pt x="99" y="270"/>
                              </a:lnTo>
                              <a:lnTo>
                                <a:pt x="99" y="209"/>
                              </a:lnTo>
                              <a:lnTo>
                                <a:pt x="124" y="209"/>
                              </a:lnTo>
                              <a:lnTo>
                                <a:pt x="138" y="210"/>
                              </a:lnTo>
                              <a:lnTo>
                                <a:pt x="151" y="213"/>
                              </a:lnTo>
                              <a:lnTo>
                                <a:pt x="161" y="219"/>
                              </a:lnTo>
                              <a:lnTo>
                                <a:pt x="166" y="224"/>
                              </a:lnTo>
                              <a:lnTo>
                                <a:pt x="169" y="231"/>
                              </a:lnTo>
                              <a:lnTo>
                                <a:pt x="169" y="5"/>
                              </a:lnTo>
                              <a:lnTo>
                                <a:pt x="145" y="2"/>
                              </a:lnTo>
                              <a:lnTo>
                                <a:pt x="145" y="105"/>
                              </a:lnTo>
                              <a:lnTo>
                                <a:pt x="142" y="118"/>
                              </a:lnTo>
                              <a:lnTo>
                                <a:pt x="135" y="126"/>
                              </a:lnTo>
                              <a:lnTo>
                                <a:pt x="122" y="131"/>
                              </a:lnTo>
                              <a:lnTo>
                                <a:pt x="103" y="133"/>
                              </a:lnTo>
                              <a:lnTo>
                                <a:pt x="99" y="133"/>
                              </a:lnTo>
                              <a:lnTo>
                                <a:pt x="99" y="78"/>
                              </a:lnTo>
                              <a:lnTo>
                                <a:pt x="119" y="79"/>
                              </a:lnTo>
                              <a:lnTo>
                                <a:pt x="133" y="83"/>
                              </a:lnTo>
                              <a:lnTo>
                                <a:pt x="142" y="91"/>
                              </a:lnTo>
                              <a:lnTo>
                                <a:pt x="145" y="105"/>
                              </a:lnTo>
                              <a:lnTo>
                                <a:pt x="145" y="2"/>
                              </a:lnTo>
                              <a:lnTo>
                                <a:pt x="131" y="0"/>
                              </a:lnTo>
                              <a:lnTo>
                                <a:pt x="0" y="0"/>
                              </a:lnTo>
                              <a:lnTo>
                                <a:pt x="0" y="348"/>
                              </a:lnTo>
                              <a:lnTo>
                                <a:pt x="140" y="348"/>
                              </a:lnTo>
                              <a:lnTo>
                                <a:pt x="195" y="341"/>
                              </a:lnTo>
                              <a:lnTo>
                                <a:pt x="235" y="322"/>
                              </a:lnTo>
                              <a:lnTo>
                                <a:pt x="259" y="291"/>
                              </a:lnTo>
                              <a:lnTo>
                                <a:pt x="264" y="270"/>
                              </a:lnTo>
                              <a:lnTo>
                                <a:pt x="268" y="249"/>
                              </a:lnTo>
                              <a:close/>
                              <a:moveTo>
                                <a:pt x="484" y="0"/>
                              </a:moveTo>
                              <a:lnTo>
                                <a:pt x="282" y="0"/>
                              </a:lnTo>
                              <a:lnTo>
                                <a:pt x="282" y="86"/>
                              </a:lnTo>
                              <a:lnTo>
                                <a:pt x="282" y="130"/>
                              </a:lnTo>
                              <a:lnTo>
                                <a:pt x="282" y="216"/>
                              </a:lnTo>
                              <a:lnTo>
                                <a:pt x="282" y="262"/>
                              </a:lnTo>
                              <a:lnTo>
                                <a:pt x="282" y="348"/>
                              </a:lnTo>
                              <a:lnTo>
                                <a:pt x="484" y="348"/>
                              </a:lnTo>
                              <a:lnTo>
                                <a:pt x="484" y="262"/>
                              </a:lnTo>
                              <a:lnTo>
                                <a:pt x="380" y="262"/>
                              </a:lnTo>
                              <a:lnTo>
                                <a:pt x="380" y="216"/>
                              </a:lnTo>
                              <a:lnTo>
                                <a:pt x="479" y="216"/>
                              </a:lnTo>
                              <a:lnTo>
                                <a:pt x="479" y="130"/>
                              </a:lnTo>
                              <a:lnTo>
                                <a:pt x="380" y="130"/>
                              </a:lnTo>
                              <a:lnTo>
                                <a:pt x="380" y="86"/>
                              </a:lnTo>
                              <a:lnTo>
                                <a:pt x="484" y="86"/>
                              </a:lnTo>
                              <a:lnTo>
                                <a:pt x="484" y="0"/>
                              </a:lnTo>
                              <a:close/>
                              <a:moveTo>
                                <a:pt x="707" y="262"/>
                              </a:moveTo>
                              <a:lnTo>
                                <a:pt x="602" y="262"/>
                              </a:lnTo>
                              <a:lnTo>
                                <a:pt x="602" y="0"/>
                              </a:lnTo>
                              <a:lnTo>
                                <a:pt x="503" y="0"/>
                              </a:lnTo>
                              <a:lnTo>
                                <a:pt x="503" y="262"/>
                              </a:lnTo>
                              <a:lnTo>
                                <a:pt x="503" y="348"/>
                              </a:lnTo>
                              <a:lnTo>
                                <a:pt x="707" y="348"/>
                              </a:lnTo>
                              <a:lnTo>
                                <a:pt x="707" y="262"/>
                              </a:lnTo>
                              <a:close/>
                              <a:moveTo>
                                <a:pt x="1030" y="175"/>
                              </a:moveTo>
                              <a:lnTo>
                                <a:pt x="1030" y="173"/>
                              </a:lnTo>
                              <a:lnTo>
                                <a:pt x="1016" y="107"/>
                              </a:lnTo>
                              <a:lnTo>
                                <a:pt x="1014" y="103"/>
                              </a:lnTo>
                              <a:lnTo>
                                <a:pt x="1014" y="173"/>
                              </a:lnTo>
                              <a:lnTo>
                                <a:pt x="1014" y="175"/>
                              </a:lnTo>
                              <a:lnTo>
                                <a:pt x="1003" y="235"/>
                              </a:lnTo>
                              <a:lnTo>
                                <a:pt x="975" y="281"/>
                              </a:lnTo>
                              <a:lnTo>
                                <a:pt x="932" y="315"/>
                              </a:lnTo>
                              <a:lnTo>
                                <a:pt x="880" y="334"/>
                              </a:lnTo>
                              <a:lnTo>
                                <a:pt x="925" y="313"/>
                              </a:lnTo>
                              <a:lnTo>
                                <a:pt x="932" y="306"/>
                              </a:lnTo>
                              <a:lnTo>
                                <a:pt x="961" y="278"/>
                              </a:lnTo>
                              <a:lnTo>
                                <a:pt x="984" y="232"/>
                              </a:lnTo>
                              <a:lnTo>
                                <a:pt x="993" y="175"/>
                              </a:lnTo>
                              <a:lnTo>
                                <a:pt x="993" y="173"/>
                              </a:lnTo>
                              <a:lnTo>
                                <a:pt x="984" y="117"/>
                              </a:lnTo>
                              <a:lnTo>
                                <a:pt x="977" y="102"/>
                              </a:lnTo>
                              <a:lnTo>
                                <a:pt x="977" y="175"/>
                              </a:lnTo>
                              <a:lnTo>
                                <a:pt x="968" y="226"/>
                              </a:lnTo>
                              <a:lnTo>
                                <a:pt x="943" y="265"/>
                              </a:lnTo>
                              <a:lnTo>
                                <a:pt x="906" y="292"/>
                              </a:lnTo>
                              <a:lnTo>
                                <a:pt x="859" y="306"/>
                              </a:lnTo>
                              <a:lnTo>
                                <a:pt x="900" y="290"/>
                              </a:lnTo>
                              <a:lnTo>
                                <a:pt x="915" y="276"/>
                              </a:lnTo>
                              <a:lnTo>
                                <a:pt x="931" y="262"/>
                              </a:lnTo>
                              <a:lnTo>
                                <a:pt x="951" y="223"/>
                              </a:lnTo>
                              <a:lnTo>
                                <a:pt x="959" y="175"/>
                              </a:lnTo>
                              <a:lnTo>
                                <a:pt x="959" y="173"/>
                              </a:lnTo>
                              <a:lnTo>
                                <a:pt x="951" y="125"/>
                              </a:lnTo>
                              <a:lnTo>
                                <a:pt x="944" y="111"/>
                              </a:lnTo>
                              <a:lnTo>
                                <a:pt x="944" y="173"/>
                              </a:lnTo>
                              <a:lnTo>
                                <a:pt x="944" y="175"/>
                              </a:lnTo>
                              <a:lnTo>
                                <a:pt x="936" y="216"/>
                              </a:lnTo>
                              <a:lnTo>
                                <a:pt x="915" y="246"/>
                              </a:lnTo>
                              <a:lnTo>
                                <a:pt x="883" y="266"/>
                              </a:lnTo>
                              <a:lnTo>
                                <a:pt x="844" y="276"/>
                              </a:lnTo>
                              <a:lnTo>
                                <a:pt x="878" y="264"/>
                              </a:lnTo>
                              <a:lnTo>
                                <a:pt x="879" y="263"/>
                              </a:lnTo>
                              <a:lnTo>
                                <a:pt x="904" y="243"/>
                              </a:lnTo>
                              <a:lnTo>
                                <a:pt x="921" y="213"/>
                              </a:lnTo>
                              <a:lnTo>
                                <a:pt x="927" y="175"/>
                              </a:lnTo>
                              <a:lnTo>
                                <a:pt x="927" y="173"/>
                              </a:lnTo>
                              <a:lnTo>
                                <a:pt x="921" y="134"/>
                              </a:lnTo>
                              <a:lnTo>
                                <a:pt x="910" y="115"/>
                              </a:lnTo>
                              <a:lnTo>
                                <a:pt x="910" y="175"/>
                              </a:lnTo>
                              <a:lnTo>
                                <a:pt x="904" y="211"/>
                              </a:lnTo>
                              <a:lnTo>
                                <a:pt x="887" y="238"/>
                              </a:lnTo>
                              <a:lnTo>
                                <a:pt x="859" y="256"/>
                              </a:lnTo>
                              <a:lnTo>
                                <a:pt x="822" y="263"/>
                              </a:lnTo>
                              <a:lnTo>
                                <a:pt x="822" y="86"/>
                              </a:lnTo>
                              <a:lnTo>
                                <a:pt x="859" y="92"/>
                              </a:lnTo>
                              <a:lnTo>
                                <a:pt x="886" y="110"/>
                              </a:lnTo>
                              <a:lnTo>
                                <a:pt x="904" y="138"/>
                              </a:lnTo>
                              <a:lnTo>
                                <a:pt x="910" y="173"/>
                              </a:lnTo>
                              <a:lnTo>
                                <a:pt x="910" y="175"/>
                              </a:lnTo>
                              <a:lnTo>
                                <a:pt x="910" y="115"/>
                              </a:lnTo>
                              <a:lnTo>
                                <a:pt x="904" y="105"/>
                              </a:lnTo>
                              <a:lnTo>
                                <a:pt x="880" y="86"/>
                              </a:lnTo>
                              <a:lnTo>
                                <a:pt x="878" y="84"/>
                              </a:lnTo>
                              <a:lnTo>
                                <a:pt x="844" y="72"/>
                              </a:lnTo>
                              <a:lnTo>
                                <a:pt x="883" y="82"/>
                              </a:lnTo>
                              <a:lnTo>
                                <a:pt x="915" y="102"/>
                              </a:lnTo>
                              <a:lnTo>
                                <a:pt x="936" y="132"/>
                              </a:lnTo>
                              <a:lnTo>
                                <a:pt x="944" y="173"/>
                              </a:lnTo>
                              <a:lnTo>
                                <a:pt x="944" y="111"/>
                              </a:lnTo>
                              <a:lnTo>
                                <a:pt x="931" y="86"/>
                              </a:lnTo>
                              <a:lnTo>
                                <a:pt x="915" y="72"/>
                              </a:lnTo>
                              <a:lnTo>
                                <a:pt x="900" y="58"/>
                              </a:lnTo>
                              <a:lnTo>
                                <a:pt x="859" y="41"/>
                              </a:lnTo>
                              <a:lnTo>
                                <a:pt x="906" y="55"/>
                              </a:lnTo>
                              <a:lnTo>
                                <a:pt x="943" y="82"/>
                              </a:lnTo>
                              <a:lnTo>
                                <a:pt x="968" y="122"/>
                              </a:lnTo>
                              <a:lnTo>
                                <a:pt x="977" y="173"/>
                              </a:lnTo>
                              <a:lnTo>
                                <a:pt x="977" y="175"/>
                              </a:lnTo>
                              <a:lnTo>
                                <a:pt x="977" y="102"/>
                              </a:lnTo>
                              <a:lnTo>
                                <a:pt x="961" y="70"/>
                              </a:lnTo>
                              <a:lnTo>
                                <a:pt x="931" y="41"/>
                              </a:lnTo>
                              <a:lnTo>
                                <a:pt x="925" y="36"/>
                              </a:lnTo>
                              <a:lnTo>
                                <a:pt x="880" y="15"/>
                              </a:lnTo>
                              <a:lnTo>
                                <a:pt x="932" y="34"/>
                              </a:lnTo>
                              <a:lnTo>
                                <a:pt x="975" y="67"/>
                              </a:lnTo>
                              <a:lnTo>
                                <a:pt x="1003" y="113"/>
                              </a:lnTo>
                              <a:lnTo>
                                <a:pt x="1014" y="173"/>
                              </a:lnTo>
                              <a:lnTo>
                                <a:pt x="1014" y="103"/>
                              </a:lnTo>
                              <a:lnTo>
                                <a:pt x="978" y="51"/>
                              </a:lnTo>
                              <a:lnTo>
                                <a:pt x="923" y="15"/>
                              </a:lnTo>
                              <a:lnTo>
                                <a:pt x="922" y="14"/>
                              </a:lnTo>
                              <a:lnTo>
                                <a:pt x="853" y="0"/>
                              </a:lnTo>
                              <a:lnTo>
                                <a:pt x="724" y="0"/>
                              </a:lnTo>
                              <a:lnTo>
                                <a:pt x="724" y="348"/>
                              </a:lnTo>
                              <a:lnTo>
                                <a:pt x="853" y="348"/>
                              </a:lnTo>
                              <a:lnTo>
                                <a:pt x="922" y="334"/>
                              </a:lnTo>
                              <a:lnTo>
                                <a:pt x="923" y="334"/>
                              </a:lnTo>
                              <a:lnTo>
                                <a:pt x="978" y="297"/>
                              </a:lnTo>
                              <a:lnTo>
                                <a:pt x="1016" y="242"/>
                              </a:lnTo>
                              <a:lnTo>
                                <a:pt x="1030" y="175"/>
                              </a:lnTo>
                              <a:close/>
                              <a:moveTo>
                                <a:pt x="1252" y="0"/>
                              </a:moveTo>
                              <a:lnTo>
                                <a:pt x="1050" y="0"/>
                              </a:lnTo>
                              <a:lnTo>
                                <a:pt x="1050" y="86"/>
                              </a:lnTo>
                              <a:lnTo>
                                <a:pt x="1050" y="130"/>
                              </a:lnTo>
                              <a:lnTo>
                                <a:pt x="1050" y="216"/>
                              </a:lnTo>
                              <a:lnTo>
                                <a:pt x="1050" y="262"/>
                              </a:lnTo>
                              <a:lnTo>
                                <a:pt x="1050" y="348"/>
                              </a:lnTo>
                              <a:lnTo>
                                <a:pt x="1252" y="348"/>
                              </a:lnTo>
                              <a:lnTo>
                                <a:pt x="1252" y="262"/>
                              </a:lnTo>
                              <a:lnTo>
                                <a:pt x="1148" y="262"/>
                              </a:lnTo>
                              <a:lnTo>
                                <a:pt x="1148" y="216"/>
                              </a:lnTo>
                              <a:lnTo>
                                <a:pt x="1247" y="216"/>
                              </a:lnTo>
                              <a:lnTo>
                                <a:pt x="1247" y="130"/>
                              </a:lnTo>
                              <a:lnTo>
                                <a:pt x="1148" y="130"/>
                              </a:lnTo>
                              <a:lnTo>
                                <a:pt x="1148" y="86"/>
                              </a:lnTo>
                              <a:lnTo>
                                <a:pt x="1252" y="86"/>
                              </a:lnTo>
                              <a:lnTo>
                                <a:pt x="1252" y="0"/>
                              </a:lnTo>
                              <a:close/>
                              <a:moveTo>
                                <a:pt x="1620" y="0"/>
                              </a:moveTo>
                              <a:lnTo>
                                <a:pt x="1615" y="0"/>
                              </a:lnTo>
                              <a:lnTo>
                                <a:pt x="1522" y="0"/>
                              </a:lnTo>
                              <a:lnTo>
                                <a:pt x="1522" y="197"/>
                              </a:lnTo>
                              <a:lnTo>
                                <a:pt x="1368" y="0"/>
                              </a:lnTo>
                              <a:lnTo>
                                <a:pt x="1273" y="0"/>
                              </a:lnTo>
                              <a:lnTo>
                                <a:pt x="1273" y="348"/>
                              </a:lnTo>
                              <a:lnTo>
                                <a:pt x="1371" y="348"/>
                              </a:lnTo>
                              <a:lnTo>
                                <a:pt x="1371" y="151"/>
                              </a:lnTo>
                              <a:lnTo>
                                <a:pt x="1524" y="348"/>
                              </a:lnTo>
                              <a:lnTo>
                                <a:pt x="1620" y="348"/>
                              </a:lnTo>
                              <a:lnTo>
                                <a:pt x="1620" y="0"/>
                              </a:lnTo>
                              <a:close/>
                            </a:path>
                          </a:pathLst>
                        </a:custGeom>
                        <a:solidFill>
                          <a:srgbClr val="00499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CAB044" id="AutoShape 7" o:spid="_x0000_s1026" style="position:absolute;margin-left:70.85pt;margin-top:2.25pt;width:81pt;height:17.4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620,3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" path="m268,249r-4,-33l260,209r-8,-19l232,172,205,161r14,-12l228,133r1,l234,115r2,-22l234,78,230,53,210,24,177,6,169,5r,226l169,248r-3,6l162,259r-11,6l137,269r-16,1l107,270r-8,l99,209r25,l138,210r13,3l161,219r5,5l169,231,169,5,145,2r,103l142,118r-7,8l122,131r-19,2l99,133r,-55l119,79r14,4l142,91r3,14l145,2,131,,,,,348r140,l195,341r40,-19l259,291r5,-21l268,249xm484,l282,r,86l282,130r,86l282,262r,86l484,348r,-86l380,262r,-46l479,216r,-86l380,130r,-44l484,86,484,xm707,262r-105,l602,,503,r,262l503,348r204,l707,262xm1030,175r,-2l1016,107r-2,-4l1014,173r,2l1003,235r-28,46l932,315r-52,19l925,313r7,-7l961,278r23,-46l993,175r,-2l984,117r-7,-15l977,175r-9,51l943,265r-37,27l859,306r41,-16l915,276r16,-14l951,223r8,-48l959,173r-8,-48l944,111r,62l944,175r-8,41l915,246r-32,20l844,276r34,-12l879,263r25,-20l921,213r6,-38l927,173r-6,-39l910,115r,60l904,211r-17,27l859,256r-37,7l822,86r37,6l886,110r18,28l910,173r,2l910,115r-6,-10l880,86r-2,-2l844,72r39,10l915,102r21,30l944,173r,-62l931,86,915,72,900,58,859,41r47,14l943,82r25,40l977,173r,2l977,102,961,70,931,41r-6,-5l880,15r52,19l975,67r28,46l1014,173r,-70l978,51,923,15r-1,-1l853,,724,r,348l853,348r69,-14l923,334r55,-37l1016,242r14,-67xm1252,l1050,r,86l1050,130r,86l1050,262r,86l1252,348r,-86l1148,262r,-46l1247,216r,-86l1148,130r,-44l1252,86r,-86xm1620,r-5,l1522,r,197l1368,r-95,l1273,348r98,l1371,151r153,197l1620,348,1620,xe" fillcolor="#004990" stroked="f">
                <v:path arrowok="t" o:connecttype="custom" o:connectlocs="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0,0,0,0,0,0,0,0,0,0,0,0,0,0,0,0,0,0,0,0,0,0,0,0,0"/>
                <w10:wrap type="topAndBottom" anchorx="page"/>
              </v:shape>
            </w:pict>
          </mc:Fallback>
        </mc:AlternateContent>
      </w:r>
      <w:r w:rsidR="00A910B3" w:rsidRPr="00A910B3">
        <w:rPr>
          <w:noProof/>
          <w:sz w:val="20"/>
          <w:szCs w:val="20"/>
        </w:rPr>
        <mc:AlternateContent>
          <mc:Choice Requires="wpg">
            <w:drawing>
              <wp:anchor distT="0" distB="0" distL="114300" distR="114300" simplePos="0" relativeHeight="251662336" behindDoc="0" locked="0" layoutInCell="1" allowOverlap="1" wp14:anchorId="5C6ADFB7" wp14:editId="0B155B3B">
                <wp:simplePos x="0" y="0"/>
                <wp:positionH relativeFrom="page">
                  <wp:posOffset>5324475</wp:posOffset>
                </wp:positionH>
                <wp:positionV relativeFrom="paragraph">
                  <wp:posOffset>944880</wp:posOffset>
                </wp:positionV>
                <wp:extent cx="2435860" cy="444500"/>
                <wp:effectExtent l="19050" t="0" r="2540" b="12700"/>
                <wp:wrapNone/>
                <wp:docPr id="6"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35860" cy="444500"/>
                          <a:chOff x="8070" y="139"/>
                          <a:chExt cx="3836" cy="700"/>
                        </a:xfrm>
                      </wpg:grpSpPr>
                      <wps:wsp>
                        <wps:cNvPr id="7" name="Freeform 4"/>
                        <wps:cNvSpPr>
                          <a:spLocks/>
                        </wps:cNvSpPr>
                        <wps:spPr bwMode="auto">
                          <a:xfrm>
                            <a:off x="8069" y="139"/>
                            <a:ext cx="3836" cy="700"/>
                          </a:xfrm>
                          <a:custGeom>
                            <a:avLst/>
                            <a:gdLst>
                              <a:gd name="T0" fmla="+- 0 11906 8070"/>
                              <a:gd name="T1" fmla="*/ T0 w 3836"/>
                              <a:gd name="T2" fmla="+- 0 139 139"/>
                              <a:gd name="T3" fmla="*/ 139 h 700"/>
                              <a:gd name="T4" fmla="+- 0 8420 8070"/>
                              <a:gd name="T5" fmla="*/ T4 w 3836"/>
                              <a:gd name="T6" fmla="+- 0 139 139"/>
                              <a:gd name="T7" fmla="*/ 139 h 700"/>
                              <a:gd name="T8" fmla="+- 0 8349 8070"/>
                              <a:gd name="T9" fmla="*/ T8 w 3836"/>
                              <a:gd name="T10" fmla="+- 0 146 139"/>
                              <a:gd name="T11" fmla="*/ 146 h 700"/>
                              <a:gd name="T12" fmla="+- 0 8283 8070"/>
                              <a:gd name="T13" fmla="*/ T12 w 3836"/>
                              <a:gd name="T14" fmla="+- 0 167 139"/>
                              <a:gd name="T15" fmla="*/ 167 h 700"/>
                              <a:gd name="T16" fmla="+- 0 8224 8070"/>
                              <a:gd name="T17" fmla="*/ T16 w 3836"/>
                              <a:gd name="T18" fmla="+- 0 199 139"/>
                              <a:gd name="T19" fmla="*/ 199 h 700"/>
                              <a:gd name="T20" fmla="+- 0 8172 8070"/>
                              <a:gd name="T21" fmla="*/ T20 w 3836"/>
                              <a:gd name="T22" fmla="+- 0 242 139"/>
                              <a:gd name="T23" fmla="*/ 242 h 700"/>
                              <a:gd name="T24" fmla="+- 0 8129 8070"/>
                              <a:gd name="T25" fmla="*/ T24 w 3836"/>
                              <a:gd name="T26" fmla="+- 0 294 139"/>
                              <a:gd name="T27" fmla="*/ 294 h 700"/>
                              <a:gd name="T28" fmla="+- 0 8097 8070"/>
                              <a:gd name="T29" fmla="*/ T28 w 3836"/>
                              <a:gd name="T30" fmla="+- 0 353 139"/>
                              <a:gd name="T31" fmla="*/ 353 h 700"/>
                              <a:gd name="T32" fmla="+- 0 8077 8070"/>
                              <a:gd name="T33" fmla="*/ T32 w 3836"/>
                              <a:gd name="T34" fmla="+- 0 419 139"/>
                              <a:gd name="T35" fmla="*/ 419 h 700"/>
                              <a:gd name="T36" fmla="+- 0 8070 8070"/>
                              <a:gd name="T37" fmla="*/ T36 w 3836"/>
                              <a:gd name="T38" fmla="+- 0 489 139"/>
                              <a:gd name="T39" fmla="*/ 489 h 700"/>
                              <a:gd name="T40" fmla="+- 0 8077 8070"/>
                              <a:gd name="T41" fmla="*/ T40 w 3836"/>
                              <a:gd name="T42" fmla="+- 0 560 139"/>
                              <a:gd name="T43" fmla="*/ 560 h 700"/>
                              <a:gd name="T44" fmla="+- 0 8097 8070"/>
                              <a:gd name="T45" fmla="*/ T44 w 3836"/>
                              <a:gd name="T46" fmla="+- 0 625 139"/>
                              <a:gd name="T47" fmla="*/ 625 h 700"/>
                              <a:gd name="T48" fmla="+- 0 8129 8070"/>
                              <a:gd name="T49" fmla="*/ T48 w 3836"/>
                              <a:gd name="T50" fmla="+- 0 685 139"/>
                              <a:gd name="T51" fmla="*/ 685 h 700"/>
                              <a:gd name="T52" fmla="+- 0 8172 8070"/>
                              <a:gd name="T53" fmla="*/ T52 w 3836"/>
                              <a:gd name="T54" fmla="+- 0 737 139"/>
                              <a:gd name="T55" fmla="*/ 737 h 700"/>
                              <a:gd name="T56" fmla="+- 0 8224 8070"/>
                              <a:gd name="T57" fmla="*/ T56 w 3836"/>
                              <a:gd name="T58" fmla="+- 0 779 139"/>
                              <a:gd name="T59" fmla="*/ 779 h 700"/>
                              <a:gd name="T60" fmla="+- 0 8283 8070"/>
                              <a:gd name="T61" fmla="*/ T60 w 3836"/>
                              <a:gd name="T62" fmla="+- 0 812 139"/>
                              <a:gd name="T63" fmla="*/ 812 h 700"/>
                              <a:gd name="T64" fmla="+- 0 8349 8070"/>
                              <a:gd name="T65" fmla="*/ T64 w 3836"/>
                              <a:gd name="T66" fmla="+- 0 832 139"/>
                              <a:gd name="T67" fmla="*/ 832 h 700"/>
                              <a:gd name="T68" fmla="+- 0 8420 8070"/>
                              <a:gd name="T69" fmla="*/ T68 w 3836"/>
                              <a:gd name="T70" fmla="+- 0 839 139"/>
                              <a:gd name="T71" fmla="*/ 839 h 700"/>
                              <a:gd name="T72" fmla="+- 0 11906 8070"/>
                              <a:gd name="T73" fmla="*/ T72 w 3836"/>
                              <a:gd name="T74" fmla="+- 0 839 139"/>
                              <a:gd name="T75" fmla="*/ 839 h 700"/>
                              <a:gd name="T76" fmla="+- 0 11906 8070"/>
                              <a:gd name="T77" fmla="*/ T76 w 3836"/>
                              <a:gd name="T78" fmla="+- 0 139 139"/>
                              <a:gd name="T79" fmla="*/ 139 h 7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3836" h="700">
                                <a:moveTo>
                                  <a:pt x="3836" y="0"/>
                                </a:moveTo>
                                <a:lnTo>
                                  <a:pt x="350" y="0"/>
                                </a:lnTo>
                                <a:lnTo>
                                  <a:pt x="279" y="7"/>
                                </a:lnTo>
                                <a:lnTo>
                                  <a:pt x="213" y="28"/>
                                </a:lnTo>
                                <a:lnTo>
                                  <a:pt x="154" y="60"/>
                                </a:lnTo>
                                <a:lnTo>
                                  <a:pt x="102" y="103"/>
                                </a:lnTo>
                                <a:lnTo>
                                  <a:pt x="59" y="155"/>
                                </a:lnTo>
                                <a:lnTo>
                                  <a:pt x="27" y="214"/>
                                </a:lnTo>
                                <a:lnTo>
                                  <a:pt x="7" y="280"/>
                                </a:lnTo>
                                <a:lnTo>
                                  <a:pt x="0" y="350"/>
                                </a:lnTo>
                                <a:lnTo>
                                  <a:pt x="7" y="421"/>
                                </a:lnTo>
                                <a:lnTo>
                                  <a:pt x="27" y="486"/>
                                </a:lnTo>
                                <a:lnTo>
                                  <a:pt x="59" y="546"/>
                                </a:lnTo>
                                <a:lnTo>
                                  <a:pt x="102" y="598"/>
                                </a:lnTo>
                                <a:lnTo>
                                  <a:pt x="154" y="640"/>
                                </a:lnTo>
                                <a:lnTo>
                                  <a:pt x="213" y="673"/>
                                </a:lnTo>
                                <a:lnTo>
                                  <a:pt x="279" y="693"/>
                                </a:lnTo>
                                <a:lnTo>
                                  <a:pt x="350" y="700"/>
                                </a:lnTo>
                                <a:lnTo>
                                  <a:pt x="3836" y="700"/>
                                </a:lnTo>
                                <a:lnTo>
                                  <a:pt x="3836" y="0"/>
                                </a:lnTo>
                                <a:close/>
                              </a:path>
                            </a:pathLst>
                          </a:custGeom>
                          <a:solidFill>
                            <a:srgbClr val="D5642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8449" y="323"/>
                            <a:ext cx="264" cy="332"/>
                          </a:xfrm>
                          <a:prstGeom prst="rect">
                            <a:avLst/>
                          </a:prstGeom>
                          <a:noFill/>
                          <a:extLst>
                            <a:ext uri="{909E8E84-426E-40DD-AFC4-6F175D3DCCD1}">
                              <a14:hiddenFill xmlns:a14="http://schemas.microsoft.com/office/drawing/2010/main">
                                <a:solidFill>
                                  <a:srgbClr val="FFFFFF"/>
                                </a:solidFill>
                              </a14:hiddenFill>
                            </a:ext>
                          </a:extLst>
                        </pic:spPr>
                      </pic:pic>
                      <wps:wsp>
                        <wps:cNvPr id="9" name="Text Box 6"/>
                        <wps:cNvSpPr txBox="1">
                          <a:spLocks noChangeArrowheads="1"/>
                        </wps:cNvSpPr>
                        <wps:spPr bwMode="auto">
                          <a:xfrm>
                            <a:off x="8069" y="139"/>
                            <a:ext cx="3836" cy="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01A292" w14:textId="77777777" w:rsidR="00A910B3" w:rsidRPr="00A910B3" w:rsidRDefault="00DE5B39" w:rsidP="00A910B3">
                              <w:pPr>
                                <w:spacing w:before="231"/>
                                <w:ind w:left="760"/>
                                <w:rPr>
                                  <w:b/>
                                  <w:color w:val="FFFFFF" w:themeColor="background1"/>
                                  <w:sz w:val="20"/>
                                </w:rPr>
                              </w:pPr>
                              <w:hyperlink r:id="rId8" w:anchor="sort%3D%40contentpublisheddate%20descending">
                                <w:r w:rsidR="00A910B3" w:rsidRPr="00CD3D2A">
                                  <w:rPr>
                                    <w:b/>
                                    <w:color w:val="FFFFFF"/>
                                    <w:sz w:val="20"/>
                                  </w:rPr>
                                  <w:t>NEWS</w:t>
                                </w:r>
                                <w:r w:rsidR="00A910B3" w:rsidRPr="00CD3D2A">
                                  <w:rPr>
                                    <w:b/>
                                    <w:color w:val="FFFFFF"/>
                                    <w:spacing w:val="-4"/>
                                    <w:sz w:val="20"/>
                                  </w:rPr>
                                  <w:t xml:space="preserve"> </w:t>
                                </w:r>
                                <w:r w:rsidR="00A910B3" w:rsidRPr="00CD3D2A">
                                  <w:rPr>
                                    <w:b/>
                                    <w:color w:val="FFFFFF"/>
                                    <w:sz w:val="20"/>
                                  </w:rPr>
                                  <w:t>RELEASE</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C6ADFB7" id="Group 3" o:spid="_x0000_s1026" style="position:absolute;margin-left:419.25pt;margin-top:74.4pt;width:191.8pt;height:35pt;z-index:251662336;mso-position-horizontal-relative:page" coordorigin="8070,139" coordsize="3836,7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">
                <v:shape id="Freeform 4" o:spid="_x0000_s1027" style="position:absolute;left:8069;top:139;width:3836;height:700;visibility:visible;mso-wrap-style:square;v-text-anchor:top" coordsize="3836,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" path="m3836,l350,,279,7,213,28,154,60r-52,43l59,155,27,214,7,280,,350r7,71l27,486r32,60l102,598r52,42l213,673r66,20l350,700r3486,l3836,xe" fillcolor="#d56427" stroked="f">
                  <v:path arrowok="t" o:connecttype="custom" o:connectlocs="3836,139;350,139;279,146;213,167;154,199;102,242;59,294;27,353;7,419;0,489;7,560;27,625;59,685;102,737;154,779;213,812;279,832;350,839;3836,839;3836,139" o:connectangles="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8" type="#_x0000_t75" style="position:absolute;left:8449;top:323;width:264;height:3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">
                  <v:imagedata r:id="rId9" o:title=""/>
                </v:shape>
                <v:shapetype id="_x0000_t202" coordsize="21600,21600" o:spt="202" path="m,l,21600r21600,l21600,xe">
                  <v:stroke joinstyle="miter"/>
                  <v:path gradientshapeok="t" o:connecttype="rect"/>
                </v:shapetype>
                <v:shape id="Text Box 6" o:spid="_x0000_s1029" type="#_x0000_t202" style="position:absolute;left:8069;top:139;width:3836;height:7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3801A292" w14:textId="77777777" w:rsidR="00A910B3" w:rsidRPr="00A910B3" w:rsidRDefault="00DE5B39" w:rsidP="00A910B3">
                        <w:pPr>
                          <w:spacing w:before="231"/>
                          <w:ind w:left="760"/>
                          <w:rPr>
                            <w:b/>
                            <w:color w:val="FFFFFF" w:themeColor="background1"/>
                            <w:sz w:val="20"/>
                          </w:rPr>
                        </w:pPr>
                        <w:hyperlink r:id="rId10" w:anchor="sort%3D%40contentpublisheddate%20descending">
                          <w:r w:rsidR="00A910B3" w:rsidRPr="00CD3D2A">
                            <w:rPr>
                              <w:b/>
                              <w:color w:val="FFFFFF"/>
                              <w:sz w:val="20"/>
                            </w:rPr>
                            <w:t>NEWS</w:t>
                          </w:r>
                          <w:r w:rsidR="00A910B3" w:rsidRPr="00CD3D2A">
                            <w:rPr>
                              <w:b/>
                              <w:color w:val="FFFFFF"/>
                              <w:spacing w:val="-4"/>
                              <w:sz w:val="20"/>
                            </w:rPr>
                            <w:t xml:space="preserve"> </w:t>
                          </w:r>
                          <w:r w:rsidR="00A910B3" w:rsidRPr="00CD3D2A">
                            <w:rPr>
                              <w:b/>
                              <w:color w:val="FFFFFF"/>
                              <w:sz w:val="20"/>
                            </w:rPr>
                            <w:t>RELEASE</w:t>
                          </w:r>
                        </w:hyperlink>
                      </w:p>
                    </w:txbxContent>
                  </v:textbox>
                </v:shape>
                <w10:wrap anchorx="page"/>
              </v:group>
            </w:pict>
          </mc:Fallback>
        </mc:AlternateContent>
      </w:r>
    </w:p>
    <w:p w14:paraId="7A2FB83E" w14:textId="77777777" w:rsidR="00A910B3" w:rsidRPr="00A910B3" w:rsidRDefault="00A910B3" w:rsidP="00A910B3">
      <w:pPr>
        <w:rPr>
          <w:sz w:val="20"/>
          <w:szCs w:val="20"/>
        </w:rPr>
      </w:pPr>
    </w:p>
    <w:p w14:paraId="13BC1CBC" w14:textId="77777777" w:rsidR="00A910B3" w:rsidRDefault="00A910B3" w:rsidP="00A910B3">
      <w:pPr>
        <w:rPr>
          <w:sz w:val="20"/>
          <w:szCs w:val="20"/>
        </w:rPr>
      </w:pPr>
    </w:p>
    <w:p w14:paraId="32A715AA" w14:textId="77777777" w:rsidR="00A910B3" w:rsidRDefault="00A910B3" w:rsidP="00A910B3">
      <w:pPr>
        <w:rPr>
          <w:sz w:val="20"/>
          <w:szCs w:val="20"/>
        </w:rPr>
      </w:pPr>
    </w:p>
    <w:p w14:paraId="4EF6EB88" w14:textId="77777777" w:rsidR="00A910B3" w:rsidRDefault="00A910B3" w:rsidP="00A910B3">
      <w:pPr>
        <w:rPr>
          <w:sz w:val="20"/>
          <w:szCs w:val="20"/>
        </w:rPr>
      </w:pPr>
    </w:p>
    <w:p w14:paraId="71B692E6" w14:textId="77777777" w:rsidR="00A910B3" w:rsidRDefault="00A910B3" w:rsidP="00A910B3">
      <w:pPr>
        <w:rPr>
          <w:sz w:val="20"/>
          <w:szCs w:val="20"/>
        </w:rPr>
      </w:pPr>
    </w:p>
    <w:p w14:paraId="042E813D" w14:textId="77777777" w:rsidR="00DB5CFC" w:rsidRPr="00DB5CFC" w:rsidRDefault="00DB5CFC" w:rsidP="00A910B3">
      <w:pPr>
        <w:rPr>
          <w:sz w:val="20"/>
          <w:szCs w:val="20"/>
        </w:rPr>
      </w:pPr>
    </w:p>
    <w:p w14:paraId="0720A20F" w14:textId="77777777" w:rsidR="00A910B3" w:rsidRPr="00DB5CFC" w:rsidRDefault="00A910B3" w:rsidP="00A910B3">
      <w:pPr>
        <w:rPr>
          <w:sz w:val="20"/>
          <w:szCs w:val="20"/>
        </w:rPr>
      </w:pPr>
    </w:p>
    <w:p w14:paraId="09F5C2F7" w14:textId="77777777" w:rsidR="00A910B3" w:rsidRPr="00DB5CFC" w:rsidRDefault="00A910B3" w:rsidP="00A910B3">
      <w:pPr>
        <w:rPr>
          <w:sz w:val="20"/>
          <w:szCs w:val="20"/>
        </w:rPr>
      </w:pPr>
    </w:p>
    <w:p w14:paraId="344522F9" w14:textId="77777777" w:rsidR="00A910B3" w:rsidRPr="00DB5CFC" w:rsidRDefault="00A910B3" w:rsidP="00A910B3">
      <w:pPr>
        <w:rPr>
          <w:sz w:val="20"/>
          <w:szCs w:val="20"/>
        </w:rPr>
      </w:pPr>
    </w:p>
    <w:p w14:paraId="5B5B687F" w14:textId="7E1B01AA" w:rsidR="00B41EB3" w:rsidRPr="00D13ABB" w:rsidRDefault="00782C00" w:rsidP="00B41EB3">
      <w:pPr>
        <w:pStyle w:val="Heading1"/>
        <w:ind w:left="0"/>
        <w:rPr>
          <w:spacing w:val="-4"/>
        </w:rPr>
      </w:pPr>
      <w:r w:rsidRPr="00782C00">
        <w:rPr>
          <w:noProof/>
          <w:sz w:val="24"/>
          <w:szCs w:val="24"/>
        </w:rPr>
        <w:t>Belden Launches New Solutions to Boost Uptime and Improve Network Connectivity</w:t>
      </w:r>
    </w:p>
    <w:p w14:paraId="5CC4B942" w14:textId="6D1BD130" w:rsidR="00B41EB3" w:rsidRPr="00D13ABB" w:rsidRDefault="00782C00" w:rsidP="00B41EB3">
      <w:pPr>
        <w:widowControl/>
        <w:autoSpaceDE/>
        <w:autoSpaceDN/>
        <w:rPr>
          <w:rFonts w:eastAsia="Times New Roman"/>
          <w:b/>
          <w:sz w:val="21"/>
          <w:szCs w:val="21"/>
        </w:rPr>
      </w:pPr>
      <w:r w:rsidRPr="00795CC1">
        <w:rPr>
          <w:noProof/>
          <w:sz w:val="24"/>
          <w:szCs w:val="24"/>
          <w:highlight w:val="yellow"/>
        </w:rPr>
        <mc:AlternateContent>
          <mc:Choice Requires="wps">
            <w:drawing>
              <wp:anchor distT="0" distB="0" distL="0" distR="0" simplePos="0" relativeHeight="251664384" behindDoc="1" locked="0" layoutInCell="1" allowOverlap="1" wp14:anchorId="4D59A18D" wp14:editId="12C5D843">
                <wp:simplePos x="0" y="0"/>
                <wp:positionH relativeFrom="page">
                  <wp:posOffset>850900</wp:posOffset>
                </wp:positionH>
                <wp:positionV relativeFrom="paragraph">
                  <wp:posOffset>17780</wp:posOffset>
                </wp:positionV>
                <wp:extent cx="431800" cy="1270"/>
                <wp:effectExtent l="0" t="0" r="0" b="0"/>
                <wp:wrapTopAndBottom/>
                <wp:docPr id="21"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31800" cy="1270"/>
                        </a:xfrm>
                        <a:custGeom>
                          <a:avLst/>
                          <a:gdLst>
                            <a:gd name="T0" fmla="*/ 0 w 680"/>
                            <a:gd name="T1" fmla="*/ 0 h 1270"/>
                            <a:gd name="T2" fmla="*/ 2147483646 w 680"/>
                            <a:gd name="T3" fmla="*/ 0 h 1270"/>
                            <a:gd name="T4" fmla="*/ 0 60000 65536"/>
                            <a:gd name="T5" fmla="*/ 0 60000 65536"/>
                          </a:gdLst>
                          <a:ahLst/>
                          <a:cxnLst>
                            <a:cxn ang="T4">
                              <a:pos x="T0" y="T1"/>
                            </a:cxn>
                            <a:cxn ang="T5">
                              <a:pos x="T2" y="T3"/>
                            </a:cxn>
                          </a:cxnLst>
                          <a:rect l="0" t="0" r="r" b="b"/>
                          <a:pathLst>
                            <a:path w="680" h="1270">
                              <a:moveTo>
                                <a:pt x="0" y="0"/>
                              </a:moveTo>
                              <a:lnTo>
                                <a:pt x="680" y="0"/>
                              </a:lnTo>
                            </a:path>
                          </a:pathLst>
                        </a:custGeom>
                        <a:noFill/>
                        <a:ln w="12700">
                          <a:solidFill>
                            <a:srgbClr val="D5642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F72F97" id="Freeform 2" o:spid="_x0000_s1026" style="position:absolute;margin-left:67pt;margin-top:1.4pt;width:34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" path="m,l680,e" filled="f" strokecolor="#d56427" strokeweight="1pt">
                <v:path arrowok="t" o:connecttype="custom" o:connectlocs="0,0;2147483646,0" o:connectangles="0,0"/>
                <w10:wrap type="topAndBottom" anchorx="page"/>
              </v:shape>
            </w:pict>
          </mc:Fallback>
        </mc:AlternateContent>
      </w:r>
    </w:p>
    <w:p w14:paraId="0204131D" w14:textId="55EDE659" w:rsidR="00B41EB3" w:rsidRPr="00D12F14" w:rsidRDefault="00782C00" w:rsidP="00B41EB3">
      <w:pPr>
        <w:widowControl/>
        <w:autoSpaceDE/>
        <w:autoSpaceDN/>
        <w:rPr>
          <w:rFonts w:eastAsia="Times New Roman"/>
          <w:b/>
          <w:sz w:val="32"/>
          <w:szCs w:val="32"/>
        </w:rPr>
      </w:pPr>
      <w:r w:rsidRPr="00782C00">
        <w:rPr>
          <w:rFonts w:eastAsia="Times New Roman"/>
          <w:b/>
          <w:sz w:val="21"/>
          <w:szCs w:val="21"/>
        </w:rPr>
        <w:t>Releases include expansions to Belden’s OptiTuff line, a new connector and I/O module from Lumberg Automation and updates to Belden’s PROVIZE Network Planning, Commissioning and Management Suite</w:t>
      </w:r>
      <w:r w:rsidR="001F7DE5">
        <w:rPr>
          <w:rFonts w:eastAsia="Times New Roman"/>
          <w:b/>
          <w:sz w:val="21"/>
          <w:szCs w:val="21"/>
        </w:rPr>
        <w:t>.</w:t>
      </w:r>
    </w:p>
    <w:p w14:paraId="11B8C6F0" w14:textId="77777777" w:rsidR="00782C00" w:rsidRPr="00782C00" w:rsidRDefault="00B41EB3" w:rsidP="00782C00">
      <w:pPr>
        <w:spacing w:before="181" w:line="271" w:lineRule="auto"/>
        <w:rPr>
          <w:spacing w:val="-5"/>
          <w:sz w:val="21"/>
          <w:szCs w:val="21"/>
        </w:rPr>
      </w:pPr>
      <w:r w:rsidRPr="00B41EB3">
        <w:rPr>
          <w:b/>
          <w:bCs/>
          <w:spacing w:val="-5"/>
          <w:sz w:val="21"/>
          <w:szCs w:val="21"/>
        </w:rPr>
        <w:t xml:space="preserve">Venlo, The Netherlands – </w:t>
      </w:r>
      <w:r w:rsidR="00782C00">
        <w:rPr>
          <w:b/>
          <w:bCs/>
          <w:spacing w:val="-5"/>
          <w:sz w:val="21"/>
          <w:szCs w:val="21"/>
        </w:rPr>
        <w:t>August 30</w:t>
      </w:r>
      <w:r w:rsidRPr="00B41EB3">
        <w:rPr>
          <w:b/>
          <w:bCs/>
          <w:spacing w:val="-5"/>
          <w:sz w:val="21"/>
          <w:szCs w:val="21"/>
        </w:rPr>
        <w:t>, 20</w:t>
      </w:r>
      <w:r w:rsidR="00782C00">
        <w:rPr>
          <w:b/>
          <w:bCs/>
          <w:spacing w:val="-5"/>
          <w:sz w:val="21"/>
          <w:szCs w:val="21"/>
        </w:rPr>
        <w:t>23</w:t>
      </w:r>
      <w:r w:rsidR="00D13ABB" w:rsidRPr="00B41EB3">
        <w:rPr>
          <w:b/>
          <w:bCs/>
          <w:spacing w:val="-5"/>
          <w:sz w:val="21"/>
          <w:szCs w:val="21"/>
        </w:rPr>
        <w:t xml:space="preserve"> – </w:t>
      </w:r>
      <w:r w:rsidR="00782C00" w:rsidRPr="00782C00">
        <w:rPr>
          <w:spacing w:val="-5"/>
          <w:sz w:val="21"/>
          <w:szCs w:val="21"/>
        </w:rPr>
        <w:t>Belden Inc. (NYSE: BDC), a leading global supplier of network infrastructure and digitization solutions, announces four new products and updates that are designed to maintain connectivity in rugged environments and ensure uptime.</w:t>
      </w:r>
    </w:p>
    <w:p w14:paraId="78B4A553" w14:textId="77777777" w:rsidR="00782C00" w:rsidRPr="00782C00" w:rsidRDefault="00782C00" w:rsidP="00782C00">
      <w:pPr>
        <w:spacing w:before="181" w:line="271" w:lineRule="auto"/>
        <w:rPr>
          <w:spacing w:val="-5"/>
          <w:sz w:val="21"/>
          <w:szCs w:val="21"/>
        </w:rPr>
      </w:pPr>
      <w:r w:rsidRPr="00782C00">
        <w:rPr>
          <w:spacing w:val="-5"/>
          <w:sz w:val="21"/>
          <w:szCs w:val="21"/>
        </w:rPr>
        <w:t>Data Acquisition &amp; Transmission</w:t>
      </w:r>
    </w:p>
    <w:p w14:paraId="45374D93" w14:textId="22AAD52D" w:rsidR="00782C00" w:rsidRPr="00782C00" w:rsidRDefault="00782C00" w:rsidP="00782C00">
      <w:pPr>
        <w:pStyle w:val="ListParagraph"/>
        <w:numPr>
          <w:ilvl w:val="0"/>
          <w:numId w:val="1"/>
        </w:numPr>
        <w:spacing w:before="181" w:line="271" w:lineRule="auto"/>
        <w:rPr>
          <w:spacing w:val="-5"/>
          <w:sz w:val="21"/>
          <w:szCs w:val="21"/>
        </w:rPr>
      </w:pPr>
      <w:r w:rsidRPr="00782C00">
        <w:rPr>
          <w:b/>
          <w:bCs/>
          <w:spacing w:val="-5"/>
          <w:sz w:val="21"/>
          <w:szCs w:val="21"/>
        </w:rPr>
        <w:t>Belden OptiTuff Connectivity and Cable Management</w:t>
      </w:r>
      <w:r w:rsidRPr="00782C00">
        <w:rPr>
          <w:spacing w:val="-5"/>
          <w:sz w:val="21"/>
          <w:szCs w:val="21"/>
        </w:rPr>
        <w:t xml:space="preserve"> options support new field-termination connectivity for OptiTuff Mini Fiber Cables. Through the creation of new systems and improvements to the transition points, connectors and patch panels in Belden’s existing FiberExpress (FX) line, installers can now benefit from OptiTuff’s fast, easy installation plus compatibility with the popular FX Fusion Splice-On Connector and FX ECX Patch Panel System.</w:t>
      </w:r>
    </w:p>
    <w:p w14:paraId="75A7D3F2" w14:textId="1D90D10C" w:rsidR="00782C00" w:rsidRPr="00782C00" w:rsidRDefault="00782C00" w:rsidP="00782C00">
      <w:pPr>
        <w:pStyle w:val="ListParagraph"/>
        <w:numPr>
          <w:ilvl w:val="0"/>
          <w:numId w:val="1"/>
        </w:numPr>
        <w:spacing w:before="181" w:line="271" w:lineRule="auto"/>
        <w:rPr>
          <w:spacing w:val="-5"/>
          <w:sz w:val="21"/>
          <w:szCs w:val="21"/>
        </w:rPr>
      </w:pPr>
      <w:r w:rsidRPr="00782C00">
        <w:rPr>
          <w:spacing w:val="-5"/>
          <w:sz w:val="21"/>
          <w:szCs w:val="21"/>
        </w:rPr>
        <w:t xml:space="preserve">The new </w:t>
      </w:r>
      <w:r w:rsidRPr="00782C00">
        <w:rPr>
          <w:b/>
          <w:bCs/>
          <w:spacing w:val="-5"/>
          <w:sz w:val="21"/>
          <w:szCs w:val="21"/>
        </w:rPr>
        <w:t>Lumberg Automation M12 Circular Connector Automotive Line</w:t>
      </w:r>
      <w:r w:rsidRPr="00782C00">
        <w:rPr>
          <w:spacing w:val="-5"/>
          <w:sz w:val="21"/>
          <w:szCs w:val="21"/>
        </w:rPr>
        <w:t xml:space="preserve"> is designed to withstand harsh environments, thanks to new PUR construction, which prevents damage caused by welding sparks, crushing, and shearing. The connectors promote safety and application output by maintaining optimal machine uptime.</w:t>
      </w:r>
    </w:p>
    <w:p w14:paraId="427AD90F" w14:textId="77777777" w:rsidR="00782C00" w:rsidRPr="00782C00" w:rsidRDefault="00782C00" w:rsidP="00782C00">
      <w:pPr>
        <w:spacing w:before="181" w:line="271" w:lineRule="auto"/>
        <w:rPr>
          <w:spacing w:val="-5"/>
          <w:sz w:val="21"/>
          <w:szCs w:val="21"/>
        </w:rPr>
      </w:pPr>
      <w:r w:rsidRPr="00782C00">
        <w:rPr>
          <w:spacing w:val="-5"/>
          <w:sz w:val="21"/>
          <w:szCs w:val="21"/>
        </w:rPr>
        <w:t>Data Orchestration &amp; Management</w:t>
      </w:r>
    </w:p>
    <w:p w14:paraId="7DE5EEE2" w14:textId="3378F69A" w:rsidR="00782C00" w:rsidRPr="00782C00" w:rsidRDefault="00782C00" w:rsidP="00782C00">
      <w:pPr>
        <w:pStyle w:val="ListParagraph"/>
        <w:numPr>
          <w:ilvl w:val="0"/>
          <w:numId w:val="2"/>
        </w:numPr>
        <w:spacing w:before="181" w:line="271" w:lineRule="auto"/>
        <w:rPr>
          <w:spacing w:val="-5"/>
          <w:sz w:val="21"/>
          <w:szCs w:val="21"/>
        </w:rPr>
      </w:pPr>
      <w:r w:rsidRPr="00782C00">
        <w:rPr>
          <w:b/>
          <w:bCs/>
          <w:spacing w:val="-5"/>
          <w:sz w:val="21"/>
          <w:szCs w:val="21"/>
        </w:rPr>
        <w:t>Belden PROVIZE Network Planning, Commissioning and Management Suite updates</w:t>
      </w:r>
      <w:r w:rsidRPr="00782C00">
        <w:rPr>
          <w:spacing w:val="-5"/>
          <w:sz w:val="21"/>
          <w:szCs w:val="21"/>
        </w:rPr>
        <w:t xml:space="preserve"> simplify MRP configuration for redundant ring topologies to prevent network disruptions. In addition, enhanced integration lets users shift between PROVIZE Planner and Explorer easily. User interface enhancements also improve both products.</w:t>
      </w:r>
    </w:p>
    <w:p w14:paraId="790A5D84" w14:textId="0EB8074A" w:rsidR="00782C00" w:rsidRPr="00782C00" w:rsidRDefault="00782C00" w:rsidP="00782C00">
      <w:pPr>
        <w:pStyle w:val="ListParagraph"/>
        <w:numPr>
          <w:ilvl w:val="0"/>
          <w:numId w:val="2"/>
        </w:numPr>
        <w:spacing w:before="181" w:line="271" w:lineRule="auto"/>
        <w:rPr>
          <w:spacing w:val="-5"/>
          <w:sz w:val="21"/>
          <w:szCs w:val="21"/>
        </w:rPr>
      </w:pPr>
      <w:r w:rsidRPr="00782C00">
        <w:rPr>
          <w:spacing w:val="-5"/>
          <w:sz w:val="21"/>
          <w:szCs w:val="21"/>
        </w:rPr>
        <w:t xml:space="preserve">The new </w:t>
      </w:r>
      <w:r w:rsidRPr="00782C00">
        <w:rPr>
          <w:b/>
          <w:bCs/>
          <w:spacing w:val="-5"/>
          <w:sz w:val="21"/>
          <w:szCs w:val="21"/>
        </w:rPr>
        <w:t>Lumberg Automation LioN-X Digital I/O Modules</w:t>
      </w:r>
      <w:r w:rsidRPr="00782C00">
        <w:rPr>
          <w:spacing w:val="-5"/>
          <w:sz w:val="21"/>
          <w:szCs w:val="21"/>
        </w:rPr>
        <w:t xml:space="preserve"> offer cost-effective flexibility and fast configuration, data transfer, and data security for automation applications using digital sensors and actuators. The modules offer integration in PLC and cloud environments, making them a fit for almost all industrial applications.</w:t>
      </w:r>
    </w:p>
    <w:p w14:paraId="715DF5DB" w14:textId="3B5FE3E2" w:rsidR="00A910B3" w:rsidRPr="00C63A61" w:rsidRDefault="00782C00" w:rsidP="00782C00">
      <w:pPr>
        <w:spacing w:before="181" w:line="271" w:lineRule="auto"/>
        <w:rPr>
          <w:sz w:val="20"/>
          <w:szCs w:val="20"/>
        </w:rPr>
      </w:pPr>
      <w:r w:rsidRPr="00782C00">
        <w:rPr>
          <w:spacing w:val="-5"/>
          <w:sz w:val="21"/>
          <w:szCs w:val="21"/>
        </w:rPr>
        <w:t xml:space="preserve">To learn more about these solutions, as well as the types of technology and applications they support, visit </w:t>
      </w:r>
      <w:hyperlink r:id="rId11" w:history="1">
        <w:r w:rsidRPr="009D14EB">
          <w:rPr>
            <w:rStyle w:val="Hyperlink"/>
            <w:spacing w:val="-5"/>
            <w:sz w:val="21"/>
            <w:szCs w:val="21"/>
          </w:rPr>
          <w:t>www.belden.com/new-products</w:t>
        </w:r>
      </w:hyperlink>
      <w:r w:rsidRPr="00782C00">
        <w:rPr>
          <w:spacing w:val="-5"/>
          <w:sz w:val="21"/>
          <w:szCs w:val="21"/>
        </w:rPr>
        <w:t>.</w:t>
      </w:r>
    </w:p>
    <w:p w14:paraId="71B26026" w14:textId="77777777" w:rsidR="002C33B9" w:rsidRDefault="002C33B9">
      <w:pPr>
        <w:widowControl/>
        <w:autoSpaceDE/>
        <w:autoSpaceDN/>
        <w:spacing w:after="160" w:line="259" w:lineRule="auto"/>
        <w:rPr>
          <w:sz w:val="20"/>
          <w:szCs w:val="20"/>
        </w:rPr>
      </w:pPr>
      <w:r>
        <w:rPr>
          <w:sz w:val="20"/>
          <w:szCs w:val="20"/>
        </w:rPr>
        <w:br w:type="page"/>
      </w:r>
    </w:p>
    <w:p w14:paraId="6717D464" w14:textId="77777777" w:rsidR="002C33B9" w:rsidRPr="00FB0456" w:rsidRDefault="002C33B9" w:rsidP="002C33B9">
      <w:pPr>
        <w:spacing w:before="181" w:line="271" w:lineRule="auto"/>
        <w:rPr>
          <w:b/>
          <w:bCs/>
          <w:sz w:val="20"/>
          <w:szCs w:val="20"/>
        </w:rPr>
      </w:pPr>
      <w:r w:rsidRPr="00FB0456">
        <w:rPr>
          <w:b/>
          <w:bCs/>
          <w:sz w:val="20"/>
          <w:szCs w:val="20"/>
        </w:rPr>
        <w:lastRenderedPageBreak/>
        <w:t>About Belden</w:t>
      </w:r>
    </w:p>
    <w:p w14:paraId="183BFBD0" w14:textId="04737997" w:rsidR="002C33B9" w:rsidRPr="002C33B9" w:rsidRDefault="00B01A8D" w:rsidP="002C33B9">
      <w:pPr>
        <w:spacing w:before="181" w:line="271" w:lineRule="auto"/>
        <w:rPr>
          <w:sz w:val="20"/>
          <w:szCs w:val="20"/>
        </w:rPr>
      </w:pPr>
      <w:r w:rsidRPr="002F5BE6">
        <w:rPr>
          <w:sz w:val="20"/>
          <w:szCs w:val="20"/>
        </w:rPr>
        <w:t xml:space="preserve">Belden Inc. delivers the infrastructure that makes the digital journey simpler, smarter and </w:t>
      </w:r>
      <w:r w:rsidR="0075710B">
        <w:rPr>
          <w:sz w:val="20"/>
          <w:szCs w:val="20"/>
        </w:rPr>
        <w:t xml:space="preserve">more </w:t>
      </w:r>
      <w:r w:rsidRPr="002F5BE6">
        <w:rPr>
          <w:sz w:val="20"/>
          <w:szCs w:val="20"/>
        </w:rPr>
        <w:t>secure. We’re moving beyond connectivity from what we make to what we make possible through a performance-driven portfolio, forward-thinking expertise and purpose-built solutions. With a legacy of quality and reliability spanning 120-plus years, we have a strong foundation to continue building the future. We are headquartered in St. Louis and have manufacturing capabilities in North America, Europe, Asia, and Africa. For more information, visit us at</w:t>
      </w:r>
      <w:r w:rsidRPr="002C33B9">
        <w:rPr>
          <w:sz w:val="20"/>
          <w:szCs w:val="20"/>
        </w:rPr>
        <w:t xml:space="preserve"> </w:t>
      </w:r>
      <w:hyperlink r:id="rId12" w:history="1">
        <w:r w:rsidRPr="00A05223">
          <w:rPr>
            <w:rStyle w:val="Hyperlink"/>
            <w:sz w:val="20"/>
            <w:szCs w:val="20"/>
          </w:rPr>
          <w:t>www.belden.com</w:t>
        </w:r>
      </w:hyperlink>
      <w:r w:rsidRPr="002C33B9">
        <w:rPr>
          <w:sz w:val="20"/>
          <w:szCs w:val="20"/>
        </w:rPr>
        <w:t>;</w:t>
      </w:r>
      <w:r>
        <w:rPr>
          <w:sz w:val="20"/>
          <w:szCs w:val="20"/>
        </w:rPr>
        <w:t xml:space="preserve"> </w:t>
      </w:r>
      <w:r w:rsidRPr="002C33B9">
        <w:rPr>
          <w:sz w:val="20"/>
          <w:szCs w:val="20"/>
        </w:rPr>
        <w:t>follow us on</w:t>
      </w:r>
      <w:r>
        <w:rPr>
          <w:sz w:val="20"/>
          <w:szCs w:val="20"/>
        </w:rPr>
        <w:t xml:space="preserve"> </w:t>
      </w:r>
      <w:hyperlink r:id="rId13" w:history="1">
        <w:r w:rsidRPr="00FB0456">
          <w:rPr>
            <w:rStyle w:val="Hyperlink"/>
            <w:sz w:val="20"/>
            <w:szCs w:val="20"/>
          </w:rPr>
          <w:t>Facebook</w:t>
        </w:r>
      </w:hyperlink>
      <w:r w:rsidRPr="00BE7193">
        <w:rPr>
          <w:rStyle w:val="Hyperlink"/>
          <w:color w:val="auto"/>
          <w:sz w:val="20"/>
          <w:szCs w:val="20"/>
          <w:u w:val="none"/>
        </w:rPr>
        <w:t xml:space="preserve">, </w:t>
      </w:r>
      <w:hyperlink r:id="rId14" w:history="1">
        <w:r w:rsidRPr="00FB0456">
          <w:rPr>
            <w:rStyle w:val="Hyperlink"/>
            <w:sz w:val="20"/>
            <w:szCs w:val="20"/>
          </w:rPr>
          <w:t>LinkedIn</w:t>
        </w:r>
      </w:hyperlink>
      <w:r w:rsidRPr="00F12CDB">
        <w:rPr>
          <w:rStyle w:val="Hyperlink"/>
          <w:sz w:val="20"/>
          <w:szCs w:val="20"/>
          <w:u w:val="none"/>
        </w:rPr>
        <w:t xml:space="preserve"> </w:t>
      </w:r>
      <w:r w:rsidRPr="002C33B9">
        <w:rPr>
          <w:sz w:val="20"/>
          <w:szCs w:val="20"/>
        </w:rPr>
        <w:t>and</w:t>
      </w:r>
      <w:r w:rsidRPr="00782C00">
        <w:rPr>
          <w:sz w:val="20"/>
          <w:szCs w:val="20"/>
        </w:rPr>
        <w:t xml:space="preserve"> </w:t>
      </w:r>
      <w:hyperlink r:id="rId15" w:history="1">
        <w:r w:rsidR="00782C00" w:rsidRPr="00782C00">
          <w:rPr>
            <w:rStyle w:val="Hyperlink"/>
            <w:sz w:val="20"/>
            <w:szCs w:val="20"/>
          </w:rPr>
          <w:t>X/Twitter</w:t>
        </w:r>
      </w:hyperlink>
      <w:r w:rsidRPr="00782C00">
        <w:rPr>
          <w:sz w:val="20"/>
          <w:szCs w:val="20"/>
        </w:rPr>
        <w:t>.</w:t>
      </w:r>
    </w:p>
    <w:p w14:paraId="5AD7B871" w14:textId="62D3D64F" w:rsidR="004F53C0" w:rsidRPr="00FB0456" w:rsidRDefault="00B53CE7" w:rsidP="004F53C0">
      <w:pPr>
        <w:spacing w:before="181" w:line="271" w:lineRule="auto"/>
        <w:rPr>
          <w:i/>
          <w:iCs/>
          <w:sz w:val="18"/>
          <w:szCs w:val="18"/>
        </w:rPr>
      </w:pPr>
      <w:r w:rsidRPr="00B53CE7">
        <w:rPr>
          <w:i/>
          <w:sz w:val="18"/>
          <w:szCs w:val="18"/>
        </w:rPr>
        <w:t>Belden, the Belden logo, Lumberg Automation, OptiTuff and FiberExpress are trademarks or registered trademarks of Belden Inc. or its affiliated companies in the United States and other jurisdictions. Belden and other parties may also have trademark rights in other terms used herein.</w:t>
      </w:r>
    </w:p>
    <w:p w14:paraId="20CBB247" w14:textId="77777777" w:rsidR="00FB0456" w:rsidRDefault="00FB0456" w:rsidP="002C33B9">
      <w:pPr>
        <w:spacing w:before="181" w:line="271" w:lineRule="auto"/>
        <w:rPr>
          <w:sz w:val="20"/>
          <w:szCs w:val="20"/>
        </w:rPr>
      </w:pPr>
    </w:p>
    <w:p w14:paraId="4182FE7F" w14:textId="3BC72951" w:rsidR="00FB0456" w:rsidRDefault="00FB0456" w:rsidP="00FB0456">
      <w:pPr>
        <w:spacing w:before="181" w:line="271" w:lineRule="auto"/>
        <w:rPr>
          <w:sz w:val="20"/>
          <w:szCs w:val="20"/>
        </w:rPr>
      </w:pPr>
      <w:r>
        <w:rPr>
          <w:noProof/>
          <w:lang w:val="en-GB" w:eastAsia="zh-CN"/>
        </w:rPr>
        <w:drawing>
          <wp:inline distT="0" distB="0" distL="0" distR="0" wp14:anchorId="09B49AAB" wp14:editId="6A0A31B8">
            <wp:extent cx="4680000" cy="2456999"/>
            <wp:effectExtent l="0" t="0" r="6350" b="63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4680000" cy="2456999"/>
                    </a:xfrm>
                    <a:prstGeom prst="rect">
                      <a:avLst/>
                    </a:prstGeom>
                    <a:noFill/>
                    <a:ln>
                      <a:noFill/>
                    </a:ln>
                  </pic:spPr>
                </pic:pic>
              </a:graphicData>
            </a:graphic>
          </wp:inline>
        </w:drawing>
      </w:r>
    </w:p>
    <w:p w14:paraId="6288DB72" w14:textId="37578825" w:rsidR="00782C00" w:rsidRDefault="00782C00" w:rsidP="00FB0456">
      <w:pPr>
        <w:spacing w:before="181" w:line="271" w:lineRule="auto"/>
        <w:rPr>
          <w:sz w:val="20"/>
          <w:szCs w:val="20"/>
        </w:rPr>
      </w:pPr>
      <w:r>
        <w:rPr>
          <w:noProof/>
          <w:lang w:val="en-GB" w:eastAsia="zh-CN"/>
        </w:rPr>
        <w:drawing>
          <wp:inline distT="0" distB="0" distL="0" distR="0" wp14:anchorId="340EC437" wp14:editId="560F70A7">
            <wp:extent cx="4680000" cy="2457000"/>
            <wp:effectExtent l="0" t="0" r="6350" b="635"/>
            <wp:docPr id="1" name="Picture 1" descr="A close-up of several cab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up of several cables&#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tretch>
                      <a:fillRect/>
                    </a:stretch>
                  </pic:blipFill>
                  <pic:spPr bwMode="auto">
                    <a:xfrm>
                      <a:off x="0" y="0"/>
                      <a:ext cx="4680000" cy="2457000"/>
                    </a:xfrm>
                    <a:prstGeom prst="rect">
                      <a:avLst/>
                    </a:prstGeom>
                    <a:noFill/>
                    <a:ln>
                      <a:noFill/>
                    </a:ln>
                  </pic:spPr>
                </pic:pic>
              </a:graphicData>
            </a:graphic>
          </wp:inline>
        </w:drawing>
      </w:r>
    </w:p>
    <w:p w14:paraId="596A2A86" w14:textId="2961A5DD" w:rsidR="002C33B9" w:rsidRPr="002C33B9" w:rsidRDefault="00782C00" w:rsidP="00FB0456">
      <w:pPr>
        <w:spacing w:before="181" w:line="271" w:lineRule="auto"/>
        <w:rPr>
          <w:sz w:val="20"/>
          <w:szCs w:val="20"/>
        </w:rPr>
      </w:pPr>
      <w:r w:rsidRPr="00782C00">
        <w:rPr>
          <w:sz w:val="20"/>
          <w:szCs w:val="20"/>
        </w:rPr>
        <w:t>Belden announces exciting product launches for Q3 2023</w:t>
      </w:r>
      <w:r w:rsidR="002C33B9" w:rsidRPr="002C33B9">
        <w:rPr>
          <w:sz w:val="20"/>
          <w:szCs w:val="20"/>
        </w:rPr>
        <w:t>. (Photo</w:t>
      </w:r>
      <w:r>
        <w:rPr>
          <w:sz w:val="20"/>
          <w:szCs w:val="20"/>
        </w:rPr>
        <w:t>s</w:t>
      </w:r>
      <w:r w:rsidR="002C33B9" w:rsidRPr="002C33B9">
        <w:rPr>
          <w:sz w:val="20"/>
          <w:szCs w:val="20"/>
        </w:rPr>
        <w:t>: Belden, PR</w:t>
      </w:r>
      <w:r>
        <w:rPr>
          <w:sz w:val="20"/>
          <w:szCs w:val="20"/>
        </w:rPr>
        <w:t>524</w:t>
      </w:r>
      <w:r w:rsidR="002C33B9" w:rsidRPr="002C33B9">
        <w:rPr>
          <w:sz w:val="20"/>
          <w:szCs w:val="20"/>
        </w:rPr>
        <w:t xml:space="preserve">) </w:t>
      </w:r>
    </w:p>
    <w:p w14:paraId="58EE2F18" w14:textId="77777777" w:rsidR="002C33B9" w:rsidRPr="002C33B9" w:rsidRDefault="002C33B9" w:rsidP="002C33B9">
      <w:pPr>
        <w:spacing w:before="181" w:line="271" w:lineRule="auto"/>
        <w:rPr>
          <w:sz w:val="20"/>
          <w:szCs w:val="20"/>
        </w:rPr>
      </w:pPr>
    </w:p>
    <w:p w14:paraId="7D4F94E8" w14:textId="640DBD2B" w:rsidR="00A910B3" w:rsidRPr="00FB0456" w:rsidRDefault="002C33B9" w:rsidP="00EB5F4B">
      <w:pPr>
        <w:spacing w:before="181" w:line="271" w:lineRule="auto"/>
        <w:rPr>
          <w:b/>
          <w:bCs/>
          <w:sz w:val="20"/>
          <w:szCs w:val="20"/>
        </w:rPr>
      </w:pPr>
      <w:r w:rsidRPr="00FB0456">
        <w:rPr>
          <w:b/>
          <w:bCs/>
          <w:sz w:val="20"/>
          <w:szCs w:val="20"/>
        </w:rPr>
        <w:t xml:space="preserve">This press release and relevant photography can be downloaded from </w:t>
      </w:r>
      <w:hyperlink r:id="rId18" w:history="1">
        <w:r w:rsidR="00FB0456" w:rsidRPr="00FB0456">
          <w:rPr>
            <w:rStyle w:val="Hyperlink"/>
            <w:b/>
            <w:bCs/>
            <w:sz w:val="20"/>
            <w:szCs w:val="20"/>
          </w:rPr>
          <w:t>www.PressReleaseFinder.com</w:t>
        </w:r>
      </w:hyperlink>
      <w:r w:rsidRPr="00FB0456">
        <w:rPr>
          <w:b/>
          <w:bCs/>
          <w:sz w:val="20"/>
          <w:szCs w:val="20"/>
        </w:rPr>
        <w:t>.</w:t>
      </w:r>
      <w:r w:rsidR="00DE5B39">
        <w:rPr>
          <w:b/>
          <w:bCs/>
          <w:sz w:val="20"/>
          <w:szCs w:val="20"/>
        </w:rPr>
        <w:t xml:space="preserve"> </w:t>
      </w:r>
      <w:r w:rsidR="00DB5CFC" w:rsidRPr="00FB0456">
        <w:rPr>
          <w:b/>
          <w:bCs/>
          <w:sz w:val="20"/>
          <w:szCs w:val="20"/>
        </w:rPr>
        <w:t xml:space="preserve">Alternatively for very high resolution pictures please contact </w:t>
      </w:r>
      <w:r w:rsidR="00CF48E1">
        <w:rPr>
          <w:b/>
          <w:bCs/>
          <w:sz w:val="20"/>
          <w:szCs w:val="20"/>
        </w:rPr>
        <w:t>Elena Loseva</w:t>
      </w:r>
      <w:r w:rsidR="00DB5CFC" w:rsidRPr="00FB0456">
        <w:rPr>
          <w:b/>
          <w:bCs/>
          <w:sz w:val="20"/>
          <w:szCs w:val="20"/>
        </w:rPr>
        <w:t xml:space="preserve"> (</w:t>
      </w:r>
      <w:hyperlink r:id="rId19" w:history="1">
        <w:r w:rsidR="00CF48E1">
          <w:rPr>
            <w:rStyle w:val="Hyperlink"/>
            <w:b/>
            <w:bCs/>
            <w:sz w:val="20"/>
            <w:szCs w:val="20"/>
          </w:rPr>
          <w:t>eloseva@emg-marcom.com</w:t>
        </w:r>
      </w:hyperlink>
      <w:r w:rsidR="00DB5CFC" w:rsidRPr="00FB0456">
        <w:rPr>
          <w:b/>
          <w:bCs/>
          <w:sz w:val="20"/>
          <w:szCs w:val="20"/>
        </w:rPr>
        <w:t xml:space="preserve">, +31 </w:t>
      </w:r>
      <w:r w:rsidR="00CF48E1" w:rsidRPr="00782C00">
        <w:rPr>
          <w:b/>
          <w:bCs/>
          <w:sz w:val="20"/>
          <w:szCs w:val="20"/>
        </w:rPr>
        <w:t>612 601 557</w:t>
      </w:r>
      <w:r w:rsidR="00DB5CFC" w:rsidRPr="00FB0456">
        <w:rPr>
          <w:b/>
          <w:bCs/>
          <w:sz w:val="20"/>
          <w:szCs w:val="20"/>
        </w:rPr>
        <w:t>).</w:t>
      </w:r>
    </w:p>
    <w:sectPr w:rsidR="00A910B3" w:rsidRPr="00FB0456" w:rsidSect="008228F1">
      <w:headerReference w:type="even" r:id="rId20"/>
      <w:headerReference w:type="default" r:id="rId21"/>
      <w:footerReference w:type="even" r:id="rId22"/>
      <w:footerReference w:type="default" r:id="rId23"/>
      <w:headerReference w:type="first" r:id="rId24"/>
      <w:footerReference w:type="first" r:id="rId25"/>
      <w:pgSz w:w="11906" w:h="16838" w:code="9"/>
      <w:pgMar w:top="1298" w:right="1418" w:bottom="1418" w:left="133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67B13E" w14:textId="77777777" w:rsidR="00162CEA" w:rsidRDefault="00162CEA" w:rsidP="00A910B3">
      <w:r>
        <w:separator/>
      </w:r>
    </w:p>
  </w:endnote>
  <w:endnote w:type="continuationSeparator" w:id="0">
    <w:p w14:paraId="0C0B002E" w14:textId="77777777" w:rsidR="00162CEA" w:rsidRDefault="00162CEA" w:rsidP="00A91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31765A" w14:textId="77777777" w:rsidR="001D39DE" w:rsidRDefault="001D39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028B2" w14:textId="77777777" w:rsidR="00B5030F" w:rsidRDefault="00B5030F">
    <w:pPr>
      <w:pStyle w:val="Footer"/>
    </w:pPr>
    <w:r>
      <w:rPr>
        <w:noProof/>
      </w:rPr>
      <mc:AlternateContent>
        <mc:Choice Requires="wps">
          <w:drawing>
            <wp:anchor distT="0" distB="0" distL="114300" distR="114300" simplePos="0" relativeHeight="251659264" behindDoc="1" locked="0" layoutInCell="1" allowOverlap="1" wp14:anchorId="77E44E2C" wp14:editId="0C97D637">
              <wp:simplePos x="0" y="0"/>
              <wp:positionH relativeFrom="page">
                <wp:posOffset>899795</wp:posOffset>
              </wp:positionH>
              <wp:positionV relativeFrom="page">
                <wp:posOffset>10095865</wp:posOffset>
              </wp:positionV>
              <wp:extent cx="4460240" cy="281305"/>
              <wp:effectExtent l="0" t="0" r="16510" b="44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0240" cy="2813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722E03" w14:textId="3902C4CA" w:rsidR="00AE0D44" w:rsidRPr="0075710B" w:rsidRDefault="00AE0D44" w:rsidP="0075710B">
                          <w:pPr>
                            <w:ind w:left="20"/>
                            <w:rPr>
                              <w:rFonts w:asciiTheme="majorHAnsi" w:hAnsiTheme="majorHAnsi" w:cstheme="majorHAnsi"/>
                              <w:b/>
                              <w:bCs/>
                              <w:color w:val="104B95"/>
                              <w:spacing w:val="-1"/>
                              <w:sz w:val="14"/>
                            </w:rPr>
                          </w:pPr>
                          <w:r w:rsidRPr="0075710B">
                            <w:rPr>
                              <w:rFonts w:asciiTheme="majorHAnsi" w:hAnsiTheme="majorHAnsi" w:cstheme="majorHAnsi"/>
                              <w:b/>
                              <w:bCs/>
                              <w:color w:val="104B95"/>
                              <w:spacing w:val="-1"/>
                              <w:sz w:val="14"/>
                            </w:rPr>
                            <w:t>EMEA HEADQUARTERS</w:t>
                          </w:r>
                          <w:r w:rsidR="001713B0">
                            <w:rPr>
                              <w:rFonts w:asciiTheme="majorHAnsi" w:hAnsiTheme="majorHAnsi" w:cstheme="majorHAnsi"/>
                              <w:b/>
                              <w:bCs/>
                              <w:color w:val="104B95"/>
                              <w:spacing w:val="-1"/>
                              <w:sz w:val="14"/>
                            </w:rPr>
                            <w:t xml:space="preserve"> </w:t>
                          </w:r>
                        </w:p>
                        <w:p w14:paraId="345BECC0" w14:textId="77777777" w:rsidR="00AE0D44" w:rsidRPr="001A5E40" w:rsidRDefault="00AE0D44" w:rsidP="0075710B">
                          <w:pPr>
                            <w:ind w:left="20"/>
                            <w:rPr>
                              <w:rFonts w:asciiTheme="majorHAnsi" w:hAnsiTheme="majorHAnsi" w:cstheme="majorHAnsi"/>
                              <w:sz w:val="14"/>
                            </w:rPr>
                          </w:pPr>
                          <w:r w:rsidRPr="00261660">
                            <w:rPr>
                              <w:rFonts w:asciiTheme="majorHAnsi" w:hAnsiTheme="majorHAnsi" w:cstheme="majorHAnsi"/>
                              <w:spacing w:val="-3"/>
                              <w:sz w:val="14"/>
                            </w:rPr>
                            <w:t>Edisonstraat 9, 5928 PG Venlo, The Netherlands, P: +31 77 387 8555</w:t>
                          </w:r>
                          <w:r>
                            <w:rPr>
                              <w:rFonts w:asciiTheme="majorHAnsi" w:hAnsiTheme="majorHAnsi" w:cstheme="majorHAnsi"/>
                              <w:spacing w:val="-3"/>
                              <w:sz w:val="14"/>
                            </w:rPr>
                            <w:t xml:space="preserve"> </w:t>
                          </w:r>
                          <w:r w:rsidRPr="001A5E40">
                            <w:rPr>
                              <w:rFonts w:asciiTheme="majorHAnsi" w:hAnsiTheme="majorHAnsi" w:cstheme="majorHAnsi"/>
                              <w:spacing w:val="-2"/>
                              <w:sz w:val="14"/>
                            </w:rPr>
                            <w:t>|</w:t>
                          </w:r>
                          <w:r w:rsidRPr="001A5E40">
                            <w:rPr>
                              <w:rFonts w:asciiTheme="majorHAnsi" w:hAnsiTheme="majorHAnsi" w:cstheme="majorHAnsi"/>
                              <w:spacing w:val="26"/>
                              <w:sz w:val="14"/>
                            </w:rPr>
                            <w:t xml:space="preserve"> </w:t>
                          </w:r>
                          <w:hyperlink r:id="rId1">
                            <w:r w:rsidRPr="0075710B">
                              <w:rPr>
                                <w:rFonts w:asciiTheme="majorHAnsi" w:hAnsiTheme="majorHAnsi" w:cstheme="majorHAnsi"/>
                                <w:b/>
                                <w:bCs/>
                                <w:color w:val="0B7DBB"/>
                                <w:spacing w:val="-2"/>
                                <w:sz w:val="14"/>
                              </w:rPr>
                              <w:t>belden.com</w:t>
                            </w:r>
                          </w:hyperlink>
                        </w:p>
                        <w:p w14:paraId="45965C6A" w14:textId="77777777" w:rsidR="00B5030F" w:rsidRPr="001A5E40" w:rsidRDefault="00B5030F" w:rsidP="00B5030F">
                          <w:pPr>
                            <w:spacing w:before="56"/>
                            <w:ind w:left="20"/>
                            <w:rPr>
                              <w:rFonts w:asciiTheme="majorHAnsi" w:hAnsiTheme="majorHAnsi" w:cstheme="majorHAnsi"/>
                              <w:sz w:val="1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7E44E2C" id="_x0000_t202" coordsize="21600,21600" o:spt="202" path="m,l,21600r21600,l21600,xe">
              <v:stroke joinstyle="miter"/>
              <v:path gradientshapeok="t" o:connecttype="rect"/>
            </v:shapetype>
            <v:shape id="Text Box 2" o:spid="_x0000_s1030" type="#_x0000_t202" style="position:absolute;margin-left:70.85pt;margin-top:794.95pt;width:351.2pt;height:22.1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" filled="f" stroked="f">
              <v:textbox inset="0,0,0,0">
                <w:txbxContent>
                  <w:p w14:paraId="21722E03" w14:textId="3902C4CA" w:rsidR="00AE0D44" w:rsidRPr="0075710B" w:rsidRDefault="00AE0D44" w:rsidP="0075710B">
                    <w:pPr>
                      <w:ind w:left="20"/>
                      <w:rPr>
                        <w:rFonts w:asciiTheme="majorHAnsi" w:hAnsiTheme="majorHAnsi" w:cstheme="majorHAnsi"/>
                        <w:b/>
                        <w:bCs/>
                        <w:color w:val="104B95"/>
                        <w:spacing w:val="-1"/>
                        <w:sz w:val="14"/>
                      </w:rPr>
                    </w:pPr>
                    <w:r w:rsidRPr="0075710B">
                      <w:rPr>
                        <w:rFonts w:asciiTheme="majorHAnsi" w:hAnsiTheme="majorHAnsi" w:cstheme="majorHAnsi"/>
                        <w:b/>
                        <w:bCs/>
                        <w:color w:val="104B95"/>
                        <w:spacing w:val="-1"/>
                        <w:sz w:val="14"/>
                      </w:rPr>
                      <w:t>EMEA HEADQUARTERS</w:t>
                    </w:r>
                    <w:r w:rsidR="001713B0">
                      <w:rPr>
                        <w:rFonts w:asciiTheme="majorHAnsi" w:hAnsiTheme="majorHAnsi" w:cstheme="majorHAnsi"/>
                        <w:b/>
                        <w:bCs/>
                        <w:color w:val="104B95"/>
                        <w:spacing w:val="-1"/>
                        <w:sz w:val="14"/>
                      </w:rPr>
                      <w:t xml:space="preserve"> </w:t>
                    </w:r>
                  </w:p>
                  <w:p w14:paraId="345BECC0" w14:textId="77777777" w:rsidR="00AE0D44" w:rsidRPr="001A5E40" w:rsidRDefault="00AE0D44" w:rsidP="0075710B">
                    <w:pPr>
                      <w:ind w:left="20"/>
                      <w:rPr>
                        <w:rFonts w:asciiTheme="majorHAnsi" w:hAnsiTheme="majorHAnsi" w:cstheme="majorHAnsi"/>
                        <w:sz w:val="14"/>
                      </w:rPr>
                    </w:pPr>
                    <w:r w:rsidRPr="00261660">
                      <w:rPr>
                        <w:rFonts w:asciiTheme="majorHAnsi" w:hAnsiTheme="majorHAnsi" w:cstheme="majorHAnsi"/>
                        <w:spacing w:val="-3"/>
                        <w:sz w:val="14"/>
                      </w:rPr>
                      <w:t>Edisonstraat 9, 5928 PG Venlo, The Netherlands, P: +31 77 387 8555</w:t>
                    </w:r>
                    <w:r>
                      <w:rPr>
                        <w:rFonts w:asciiTheme="majorHAnsi" w:hAnsiTheme="majorHAnsi" w:cstheme="majorHAnsi"/>
                        <w:spacing w:val="-3"/>
                        <w:sz w:val="14"/>
                      </w:rPr>
                      <w:t xml:space="preserve"> </w:t>
                    </w:r>
                    <w:r w:rsidRPr="001A5E40">
                      <w:rPr>
                        <w:rFonts w:asciiTheme="majorHAnsi" w:hAnsiTheme="majorHAnsi" w:cstheme="majorHAnsi"/>
                        <w:spacing w:val="-2"/>
                        <w:sz w:val="14"/>
                      </w:rPr>
                      <w:t>|</w:t>
                    </w:r>
                    <w:r w:rsidRPr="001A5E40">
                      <w:rPr>
                        <w:rFonts w:asciiTheme="majorHAnsi" w:hAnsiTheme="majorHAnsi" w:cstheme="majorHAnsi"/>
                        <w:spacing w:val="26"/>
                        <w:sz w:val="14"/>
                      </w:rPr>
                      <w:t xml:space="preserve"> </w:t>
                    </w:r>
                    <w:hyperlink r:id="rId2">
                      <w:r w:rsidRPr="0075710B">
                        <w:rPr>
                          <w:rFonts w:asciiTheme="majorHAnsi" w:hAnsiTheme="majorHAnsi" w:cstheme="majorHAnsi"/>
                          <w:b/>
                          <w:bCs/>
                          <w:color w:val="0B7DBB"/>
                          <w:spacing w:val="-2"/>
                          <w:sz w:val="14"/>
                        </w:rPr>
                        <w:t>belden.com</w:t>
                      </w:r>
                    </w:hyperlink>
                  </w:p>
                  <w:p w14:paraId="45965C6A" w14:textId="77777777" w:rsidR="00B5030F" w:rsidRPr="001A5E40" w:rsidRDefault="00B5030F" w:rsidP="00B5030F">
                    <w:pPr>
                      <w:spacing w:before="56"/>
                      <w:ind w:left="20"/>
                      <w:rPr>
                        <w:rFonts w:asciiTheme="majorHAnsi" w:hAnsiTheme="majorHAnsi" w:cstheme="majorHAnsi"/>
                        <w:sz w:val="14"/>
                      </w:rPr>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C76FA" w14:textId="77777777" w:rsidR="001D39DE" w:rsidRDefault="001D39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1D9B8E" w14:textId="77777777" w:rsidR="00162CEA" w:rsidRDefault="00162CEA" w:rsidP="00A910B3">
      <w:r>
        <w:separator/>
      </w:r>
    </w:p>
  </w:footnote>
  <w:footnote w:type="continuationSeparator" w:id="0">
    <w:p w14:paraId="639ECABE" w14:textId="77777777" w:rsidR="00162CEA" w:rsidRDefault="00162CEA" w:rsidP="00A91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32EA3" w14:textId="77777777" w:rsidR="001D39DE" w:rsidRDefault="001D39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C6612" w14:textId="77777777" w:rsidR="001D39DE" w:rsidRDefault="001D39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2308A3" w14:textId="77777777" w:rsidR="001D39DE" w:rsidRDefault="001D39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04360"/>
    <w:multiLevelType w:val="hybridMultilevel"/>
    <w:tmpl w:val="61FA1D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406BE4"/>
    <w:multiLevelType w:val="hybridMultilevel"/>
    <w:tmpl w:val="2D0A25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49917064">
    <w:abstractNumId w:val="1"/>
  </w:num>
  <w:num w:numId="2" w16cid:durableId="2924888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2CEA"/>
    <w:rsid w:val="00162CEA"/>
    <w:rsid w:val="001713B0"/>
    <w:rsid w:val="001D39DE"/>
    <w:rsid w:val="001F7DE5"/>
    <w:rsid w:val="002605FF"/>
    <w:rsid w:val="002C33B9"/>
    <w:rsid w:val="004A3185"/>
    <w:rsid w:val="004F53C0"/>
    <w:rsid w:val="005179B5"/>
    <w:rsid w:val="00570513"/>
    <w:rsid w:val="005B1A59"/>
    <w:rsid w:val="00665F87"/>
    <w:rsid w:val="0075710B"/>
    <w:rsid w:val="00782C00"/>
    <w:rsid w:val="008228F1"/>
    <w:rsid w:val="0099253F"/>
    <w:rsid w:val="00A910B3"/>
    <w:rsid w:val="00AE0D44"/>
    <w:rsid w:val="00B01A8D"/>
    <w:rsid w:val="00B41EB3"/>
    <w:rsid w:val="00B5030F"/>
    <w:rsid w:val="00B53CE7"/>
    <w:rsid w:val="00C32654"/>
    <w:rsid w:val="00C6393B"/>
    <w:rsid w:val="00C63A61"/>
    <w:rsid w:val="00CA4268"/>
    <w:rsid w:val="00CE7DC8"/>
    <w:rsid w:val="00CF48E1"/>
    <w:rsid w:val="00D12F14"/>
    <w:rsid w:val="00D13ABB"/>
    <w:rsid w:val="00DB5CFC"/>
    <w:rsid w:val="00DE5B39"/>
    <w:rsid w:val="00EB5F4B"/>
    <w:rsid w:val="00F12CDB"/>
    <w:rsid w:val="00F226A0"/>
    <w:rsid w:val="00FB045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38170A"/>
  <w15:chartTrackingRefBased/>
  <w15:docId w15:val="{A330A00E-4A4E-4899-8DB4-1B77D06AE0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10B3"/>
    <w:pPr>
      <w:widowControl w:val="0"/>
      <w:autoSpaceDE w:val="0"/>
      <w:autoSpaceDN w:val="0"/>
      <w:spacing w:after="0" w:line="240" w:lineRule="auto"/>
    </w:pPr>
    <w:rPr>
      <w:rFonts w:ascii="Arial" w:eastAsia="Arial" w:hAnsi="Arial" w:cs="Arial"/>
      <w:lang w:eastAsia="en-US"/>
    </w:rPr>
  </w:style>
  <w:style w:type="paragraph" w:styleId="Heading1">
    <w:name w:val="heading 1"/>
    <w:basedOn w:val="Normal"/>
    <w:link w:val="Heading1Char"/>
    <w:uiPriority w:val="9"/>
    <w:qFormat/>
    <w:rsid w:val="00B41EB3"/>
    <w:pPr>
      <w:spacing w:before="93"/>
      <w:ind w:left="10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10B3"/>
    <w:pPr>
      <w:tabs>
        <w:tab w:val="center" w:pos="4703"/>
        <w:tab w:val="right" w:pos="9406"/>
      </w:tabs>
    </w:pPr>
  </w:style>
  <w:style w:type="character" w:customStyle="1" w:styleId="HeaderChar">
    <w:name w:val="Header Char"/>
    <w:basedOn w:val="DefaultParagraphFont"/>
    <w:link w:val="Header"/>
    <w:uiPriority w:val="99"/>
    <w:rsid w:val="00A910B3"/>
  </w:style>
  <w:style w:type="paragraph" w:styleId="Footer">
    <w:name w:val="footer"/>
    <w:basedOn w:val="Normal"/>
    <w:link w:val="FooterChar"/>
    <w:uiPriority w:val="99"/>
    <w:unhideWhenUsed/>
    <w:rsid w:val="00A910B3"/>
    <w:pPr>
      <w:tabs>
        <w:tab w:val="center" w:pos="4703"/>
        <w:tab w:val="right" w:pos="9406"/>
      </w:tabs>
    </w:pPr>
  </w:style>
  <w:style w:type="character" w:customStyle="1" w:styleId="FooterChar">
    <w:name w:val="Footer Char"/>
    <w:basedOn w:val="DefaultParagraphFont"/>
    <w:link w:val="Footer"/>
    <w:uiPriority w:val="99"/>
    <w:rsid w:val="00A910B3"/>
  </w:style>
  <w:style w:type="character" w:styleId="Hyperlink">
    <w:name w:val="Hyperlink"/>
    <w:basedOn w:val="DefaultParagraphFont"/>
    <w:uiPriority w:val="99"/>
    <w:unhideWhenUsed/>
    <w:rsid w:val="00A910B3"/>
    <w:rPr>
      <w:color w:val="0563C1" w:themeColor="hyperlink"/>
      <w:u w:val="single"/>
    </w:rPr>
  </w:style>
  <w:style w:type="character" w:styleId="UnresolvedMention">
    <w:name w:val="Unresolved Mention"/>
    <w:basedOn w:val="DefaultParagraphFont"/>
    <w:uiPriority w:val="99"/>
    <w:semiHidden/>
    <w:unhideWhenUsed/>
    <w:rsid w:val="00A910B3"/>
    <w:rPr>
      <w:color w:val="605E5C"/>
      <w:shd w:val="clear" w:color="auto" w:fill="E1DFDD"/>
    </w:rPr>
  </w:style>
  <w:style w:type="character" w:customStyle="1" w:styleId="Heading1Char">
    <w:name w:val="Heading 1 Char"/>
    <w:basedOn w:val="DefaultParagraphFont"/>
    <w:link w:val="Heading1"/>
    <w:uiPriority w:val="9"/>
    <w:rsid w:val="00B41EB3"/>
    <w:rPr>
      <w:rFonts w:ascii="Arial" w:eastAsia="Arial" w:hAnsi="Arial" w:cs="Arial"/>
      <w:b/>
      <w:bCs/>
      <w:lang w:eastAsia="en-US"/>
    </w:rPr>
  </w:style>
  <w:style w:type="paragraph" w:styleId="ListParagraph">
    <w:name w:val="List Paragraph"/>
    <w:basedOn w:val="Normal"/>
    <w:uiPriority w:val="34"/>
    <w:qFormat/>
    <w:rsid w:val="00782C0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lden.com/about/news" TargetMode="External"/><Relationship Id="rId13" Type="http://schemas.openxmlformats.org/officeDocument/2006/relationships/hyperlink" Target="https://www.facebook.com/BeldenInc" TargetMode="External"/><Relationship Id="rId18" Type="http://schemas.openxmlformats.org/officeDocument/2006/relationships/hyperlink" Target="http://www.PressReleaseFinder.com"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image" Target="media/image1.png"/><Relationship Id="rId12" Type="http://schemas.openxmlformats.org/officeDocument/2006/relationships/hyperlink" Target="http://www.belden.com" TargetMode="External"/><Relationship Id="rId17" Type="http://schemas.openxmlformats.org/officeDocument/2006/relationships/image" Target="media/image4.jpeg"/><Relationship Id="rId25" Type="http://schemas.openxmlformats.org/officeDocument/2006/relationships/footer" Target="footer3.xml"/><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belden.com/new-products"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twitter.com/beldeninc" TargetMode="External"/><Relationship Id="rId23" Type="http://schemas.openxmlformats.org/officeDocument/2006/relationships/footer" Target="footer2.xml"/><Relationship Id="rId10" Type="http://schemas.openxmlformats.org/officeDocument/2006/relationships/hyperlink" Target="https://www.belden.com/about/news" TargetMode="External"/><Relationship Id="rId19" Type="http://schemas.openxmlformats.org/officeDocument/2006/relationships/hyperlink" Target="mailto:eloseva@emg-marcom.com"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www.linkedin.com/company/beldeninc/" TargetMode="External"/><Relationship Id="rId22" Type="http://schemas.openxmlformats.org/officeDocument/2006/relationships/footer" Target="footer1.xml"/><Relationship Id="rId27"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hyperlink" Target="https://www.belden.com/" TargetMode="External"/><Relationship Id="rId1" Type="http://schemas.openxmlformats.org/officeDocument/2006/relationships/hyperlink" Target="https://www.belden.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H:\Belden\05%20Press%20Releases\01%20Templates\BLDPR000EN0000%20-%20EMEA%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BLDPR000EN0000 - EMEA template</Template>
  <TotalTime>0</TotalTime>
  <Pages>2</Pages>
  <Words>554</Words>
  <Characters>3163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Belden Launches New Solutions to Boost Uptime and Improve Network Connectivity</vt:lpstr>
    </vt:vector>
  </TitlesOfParts>
  <Manager>Ilona Giljam</Manager>
  <Company>EMG</Company>
  <LinksUpToDate>false</LinksUpToDate>
  <CharactersWithSpaces>3710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Belden Launches New Solutions to Boost Uptime and Improve Network Connectivity</dc:title>
  <dc:subject/>
  <dc:creator>Elena Loseva</dc:creator>
  <cp:keywords>524</cp:keywords>
  <dc:description/>
  <cp:lastModifiedBy>Ilona Giljam</cp:lastModifiedBy>
  <cp:revision>7</cp:revision>
  <dcterms:created xsi:type="dcterms:W3CDTF">2023-08-28T11:54:00Z</dcterms:created>
  <dcterms:modified xsi:type="dcterms:W3CDTF">2023-08-29T08:29:00Z</dcterms:modified>
  <cp:category>PR</cp:category>
</cp:coreProperties>
</file>